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4F" w:rsidRPr="00647534" w:rsidRDefault="00C70D0A" w:rsidP="00F3774F">
      <w:pPr>
        <w:spacing w:after="0" w:line="240" w:lineRule="auto"/>
        <w:jc w:val="center"/>
        <w:rPr>
          <w:b/>
        </w:rPr>
      </w:pPr>
      <w:r w:rsidRPr="00647534">
        <w:rPr>
          <w:b/>
        </w:rPr>
        <w:t>BẢNG TỔNG HỢP</w:t>
      </w:r>
    </w:p>
    <w:p w:rsidR="001054E1" w:rsidRPr="00647534" w:rsidRDefault="00F3774F" w:rsidP="00F3774F">
      <w:pPr>
        <w:spacing w:after="0" w:line="240" w:lineRule="auto"/>
        <w:jc w:val="center"/>
        <w:rPr>
          <w:b/>
          <w:sz w:val="26"/>
          <w:szCs w:val="26"/>
        </w:rPr>
      </w:pPr>
      <w:r w:rsidRPr="00647534">
        <w:rPr>
          <w:b/>
          <w:sz w:val="26"/>
          <w:szCs w:val="26"/>
        </w:rPr>
        <w:t xml:space="preserve">Ý KIẾN GÓP Ý CỦA </w:t>
      </w:r>
      <w:r w:rsidR="00C70D0A" w:rsidRPr="00647534">
        <w:rPr>
          <w:b/>
          <w:sz w:val="26"/>
          <w:szCs w:val="26"/>
        </w:rPr>
        <w:t xml:space="preserve">BỘ, NGÀNH VÀ </w:t>
      </w:r>
      <w:r w:rsidR="00D43C39" w:rsidRPr="00647534">
        <w:rPr>
          <w:b/>
          <w:sz w:val="26"/>
          <w:szCs w:val="26"/>
        </w:rPr>
        <w:t>ĐỊA PHƯƠNG</w:t>
      </w:r>
    </w:p>
    <w:p w:rsidR="001054E1" w:rsidRPr="00647534" w:rsidRDefault="00F3774F" w:rsidP="00F3774F">
      <w:pPr>
        <w:spacing w:after="0" w:line="240" w:lineRule="auto"/>
        <w:jc w:val="center"/>
        <w:rPr>
          <w:b/>
          <w:sz w:val="26"/>
          <w:szCs w:val="26"/>
        </w:rPr>
      </w:pPr>
      <w:r w:rsidRPr="00647534">
        <w:rPr>
          <w:b/>
          <w:sz w:val="26"/>
          <w:szCs w:val="26"/>
        </w:rPr>
        <w:t xml:space="preserve">ĐỐI VỚI </w:t>
      </w:r>
      <w:r w:rsidR="00E309C4" w:rsidRPr="00647534">
        <w:rPr>
          <w:b/>
          <w:sz w:val="26"/>
          <w:szCs w:val="26"/>
        </w:rPr>
        <w:t xml:space="preserve">DỰ THẢO </w:t>
      </w:r>
      <w:r w:rsidR="00C70D0A" w:rsidRPr="00647534">
        <w:rPr>
          <w:b/>
          <w:sz w:val="26"/>
          <w:szCs w:val="26"/>
        </w:rPr>
        <w:t>QUYẾT ĐỊNH CỦA THỦ TƯỚNG CHÍNH PHỦ QUY ĐỊNH CHỨC NĂNG, NHIỆM VỤ, QUYỀN HẠN VÀ CƠ CẤU TỔ CHỨC</w:t>
      </w:r>
      <w:r w:rsidRPr="00647534">
        <w:rPr>
          <w:b/>
          <w:sz w:val="26"/>
          <w:szCs w:val="26"/>
        </w:rPr>
        <w:t xml:space="preserve"> CỦA TỔNG CỤC QUẢN LÝ THỊ TRƯỜNG </w:t>
      </w:r>
    </w:p>
    <w:p w:rsidR="00F3774F" w:rsidRPr="00647534" w:rsidRDefault="00F3774F" w:rsidP="00F3774F">
      <w:pPr>
        <w:spacing w:after="0" w:line="240" w:lineRule="auto"/>
        <w:jc w:val="center"/>
        <w:rPr>
          <w:b/>
          <w:sz w:val="26"/>
          <w:szCs w:val="26"/>
        </w:rPr>
      </w:pPr>
      <w:r w:rsidRPr="00647534">
        <w:rPr>
          <w:b/>
          <w:sz w:val="26"/>
          <w:szCs w:val="26"/>
        </w:rPr>
        <w:t xml:space="preserve">VÀ </w:t>
      </w:r>
      <w:r w:rsidR="00E309C4" w:rsidRPr="00647534">
        <w:rPr>
          <w:b/>
          <w:sz w:val="26"/>
          <w:szCs w:val="26"/>
        </w:rPr>
        <w:t xml:space="preserve">DỰ THẢO </w:t>
      </w:r>
      <w:r w:rsidRPr="00647534">
        <w:rPr>
          <w:b/>
          <w:sz w:val="26"/>
          <w:szCs w:val="26"/>
        </w:rPr>
        <w:t>ĐỀ ÁN THÀNH LẬP TỔNG CỤC QUẢN LÝ THỊ TRƯỜNG</w:t>
      </w:r>
    </w:p>
    <w:p w:rsidR="00DB5577" w:rsidRPr="00647534" w:rsidRDefault="00DB5577" w:rsidP="00DB5577">
      <w:pPr>
        <w:spacing w:before="120" w:after="120" w:line="240" w:lineRule="auto"/>
        <w:ind w:firstLine="720"/>
        <w:jc w:val="both"/>
        <w:rPr>
          <w:sz w:val="26"/>
          <w:szCs w:val="26"/>
        </w:rPr>
      </w:pPr>
    </w:p>
    <w:p w:rsidR="00DB5577" w:rsidRPr="00647534" w:rsidRDefault="00DB5577" w:rsidP="00DB5577">
      <w:pPr>
        <w:spacing w:before="120" w:after="120" w:line="240" w:lineRule="auto"/>
        <w:ind w:firstLine="720"/>
        <w:jc w:val="both"/>
        <w:rPr>
          <w:sz w:val="26"/>
          <w:szCs w:val="26"/>
        </w:rPr>
      </w:pPr>
      <w:r w:rsidRPr="00647534">
        <w:rPr>
          <w:sz w:val="26"/>
          <w:szCs w:val="26"/>
        </w:rPr>
        <w:t xml:space="preserve">Tính đến ngày </w:t>
      </w:r>
      <w:r w:rsidR="008064B7" w:rsidRPr="00647534">
        <w:rPr>
          <w:sz w:val="26"/>
          <w:szCs w:val="26"/>
        </w:rPr>
        <w:t>24</w:t>
      </w:r>
      <w:r w:rsidRPr="00647534">
        <w:rPr>
          <w:sz w:val="26"/>
          <w:szCs w:val="26"/>
        </w:rPr>
        <w:t xml:space="preserve">/11/2017, đã có </w:t>
      </w:r>
      <w:r w:rsidRPr="00647534">
        <w:rPr>
          <w:b/>
          <w:sz w:val="26"/>
          <w:szCs w:val="26"/>
        </w:rPr>
        <w:t>1</w:t>
      </w:r>
      <w:r w:rsidR="00F03171" w:rsidRPr="00647534">
        <w:rPr>
          <w:b/>
          <w:sz w:val="26"/>
          <w:szCs w:val="26"/>
        </w:rPr>
        <w:t>8</w:t>
      </w:r>
      <w:r w:rsidRPr="00647534">
        <w:rPr>
          <w:b/>
          <w:sz w:val="26"/>
          <w:szCs w:val="26"/>
        </w:rPr>
        <w:t>/21</w:t>
      </w:r>
      <w:r w:rsidRPr="00647534">
        <w:rPr>
          <w:sz w:val="26"/>
          <w:szCs w:val="26"/>
        </w:rPr>
        <w:t xml:space="preserve"> Bộ, cơ quan ngang Bộ và </w:t>
      </w:r>
      <w:r w:rsidRPr="00647534">
        <w:rPr>
          <w:b/>
          <w:sz w:val="26"/>
          <w:szCs w:val="26"/>
        </w:rPr>
        <w:t>4</w:t>
      </w:r>
      <w:r w:rsidR="007D0B20" w:rsidRPr="00647534">
        <w:rPr>
          <w:b/>
          <w:sz w:val="26"/>
          <w:szCs w:val="26"/>
        </w:rPr>
        <w:t>6</w:t>
      </w:r>
      <w:r w:rsidRPr="00647534">
        <w:rPr>
          <w:b/>
          <w:sz w:val="26"/>
          <w:szCs w:val="26"/>
        </w:rPr>
        <w:t>/63</w:t>
      </w:r>
      <w:r w:rsidRPr="00647534">
        <w:rPr>
          <w:sz w:val="26"/>
          <w:szCs w:val="26"/>
        </w:rPr>
        <w:t xml:space="preserve"> địa phương gửi văn bản góp ý (chưa nhận được v</w:t>
      </w:r>
      <w:bookmarkStart w:id="0" w:name="_GoBack"/>
      <w:bookmarkEnd w:id="0"/>
      <w:r w:rsidRPr="00647534">
        <w:rPr>
          <w:sz w:val="26"/>
          <w:szCs w:val="26"/>
        </w:rPr>
        <w:t>ăn bản tham gia ý kiến của Hà Nội, thành phố Hồ Chí Minh)</w:t>
      </w:r>
    </w:p>
    <w:p w:rsidR="00DB5577" w:rsidRPr="00647534" w:rsidRDefault="00DB5577" w:rsidP="00DB5577">
      <w:pPr>
        <w:spacing w:before="120" w:after="120" w:line="240" w:lineRule="auto"/>
        <w:jc w:val="both"/>
        <w:rPr>
          <w:sz w:val="26"/>
          <w:szCs w:val="26"/>
        </w:rPr>
      </w:pPr>
      <w:r w:rsidRPr="00647534">
        <w:rPr>
          <w:sz w:val="26"/>
          <w:szCs w:val="26"/>
        </w:rPr>
        <w:tab/>
      </w:r>
      <w:r w:rsidRPr="00647534">
        <w:rPr>
          <w:b/>
          <w:sz w:val="26"/>
          <w:szCs w:val="26"/>
        </w:rPr>
        <w:t>- 1</w:t>
      </w:r>
      <w:r w:rsidR="000A1F62" w:rsidRPr="00647534">
        <w:rPr>
          <w:b/>
          <w:sz w:val="26"/>
          <w:szCs w:val="26"/>
        </w:rPr>
        <w:t>8</w:t>
      </w:r>
      <w:r w:rsidRPr="00647534">
        <w:rPr>
          <w:b/>
          <w:sz w:val="26"/>
          <w:szCs w:val="26"/>
        </w:rPr>
        <w:t xml:space="preserve"> Bộ, cơ quan ngang Bộ, 3</w:t>
      </w:r>
      <w:r w:rsidR="005D4F2E" w:rsidRPr="00647534">
        <w:rPr>
          <w:b/>
          <w:sz w:val="26"/>
          <w:szCs w:val="26"/>
        </w:rPr>
        <w:t>6</w:t>
      </w:r>
      <w:r w:rsidRPr="00647534">
        <w:rPr>
          <w:b/>
          <w:sz w:val="26"/>
          <w:szCs w:val="26"/>
        </w:rPr>
        <w:t xml:space="preserve"> địa phương</w:t>
      </w:r>
      <w:r w:rsidRPr="00647534">
        <w:rPr>
          <w:sz w:val="26"/>
          <w:szCs w:val="26"/>
        </w:rPr>
        <w:t xml:space="preserve"> nhất trí </w:t>
      </w:r>
      <w:r w:rsidR="00A95552" w:rsidRPr="00647534">
        <w:rPr>
          <w:sz w:val="26"/>
          <w:szCs w:val="26"/>
        </w:rPr>
        <w:t>với dự thảo Quyết định</w:t>
      </w:r>
      <w:r w:rsidRPr="00647534">
        <w:rPr>
          <w:sz w:val="26"/>
          <w:szCs w:val="26"/>
        </w:rPr>
        <w:t>,</w:t>
      </w:r>
      <w:r w:rsidR="00A95552" w:rsidRPr="00647534">
        <w:rPr>
          <w:sz w:val="26"/>
          <w:szCs w:val="26"/>
        </w:rPr>
        <w:t xml:space="preserve"> dự thảo Đề án</w:t>
      </w:r>
      <w:r w:rsidRPr="00647534">
        <w:rPr>
          <w:sz w:val="26"/>
          <w:szCs w:val="26"/>
        </w:rPr>
        <w:t xml:space="preserve"> trong đó: </w:t>
      </w:r>
    </w:p>
    <w:p w:rsidR="00DB5577" w:rsidRPr="00647534" w:rsidRDefault="00DB5577" w:rsidP="00DB5577">
      <w:pPr>
        <w:spacing w:before="120" w:after="120" w:line="240" w:lineRule="auto"/>
        <w:ind w:firstLine="720"/>
        <w:jc w:val="both"/>
        <w:rPr>
          <w:sz w:val="26"/>
          <w:szCs w:val="26"/>
        </w:rPr>
      </w:pPr>
      <w:r w:rsidRPr="00647534">
        <w:rPr>
          <w:sz w:val="26"/>
          <w:szCs w:val="26"/>
        </w:rPr>
        <w:t>+ 03 Bộ, ngành, 10 địa phương nhất trí hoàn toàn với dự thảo Quyết định, dự thảo Đề án (các Bộ: GD&amp;</w:t>
      </w:r>
      <w:r w:rsidR="00BA60E1" w:rsidRPr="00647534">
        <w:rPr>
          <w:sz w:val="26"/>
          <w:szCs w:val="26"/>
        </w:rPr>
        <w:t>Đ</w:t>
      </w:r>
      <w:r w:rsidRPr="00647534">
        <w:rPr>
          <w:sz w:val="26"/>
          <w:szCs w:val="26"/>
        </w:rPr>
        <w:t>T, VHTT&amp;DL, NHNN; các địa phương: Bắc Giang,Bạc Liêu, Hậu Giang, Long An, Nam Định, Ninh Bình, Tiền Giang, Thanh Hóa, Bắc Kạ</w:t>
      </w:r>
      <w:r w:rsidR="00647534" w:rsidRPr="00647534">
        <w:rPr>
          <w:sz w:val="26"/>
          <w:szCs w:val="26"/>
        </w:rPr>
        <w:t>n</w:t>
      </w:r>
      <w:r w:rsidRPr="00647534">
        <w:rPr>
          <w:sz w:val="26"/>
          <w:szCs w:val="26"/>
        </w:rPr>
        <w:t xml:space="preserve">, Cà Mau; </w:t>
      </w:r>
    </w:p>
    <w:p w:rsidR="00DB5577" w:rsidRPr="00647534" w:rsidRDefault="00DB5577" w:rsidP="00DB5577">
      <w:pPr>
        <w:spacing w:before="120" w:after="120" w:line="240" w:lineRule="auto"/>
        <w:ind w:firstLine="720"/>
        <w:jc w:val="both"/>
        <w:rPr>
          <w:sz w:val="26"/>
          <w:szCs w:val="26"/>
        </w:rPr>
      </w:pPr>
      <w:r w:rsidRPr="00647534">
        <w:rPr>
          <w:sz w:val="26"/>
          <w:szCs w:val="26"/>
        </w:rPr>
        <w:t>+ 1</w:t>
      </w:r>
      <w:r w:rsidR="004E4893" w:rsidRPr="00647534">
        <w:rPr>
          <w:sz w:val="26"/>
          <w:szCs w:val="26"/>
        </w:rPr>
        <w:t>5</w:t>
      </w:r>
      <w:r w:rsidRPr="00647534">
        <w:rPr>
          <w:sz w:val="26"/>
          <w:szCs w:val="26"/>
        </w:rPr>
        <w:t xml:space="preserve"> Bộ, cơ quan ngang Bộ, 2</w:t>
      </w:r>
      <w:r w:rsidR="005D4F2E" w:rsidRPr="00647534">
        <w:rPr>
          <w:sz w:val="26"/>
          <w:szCs w:val="26"/>
        </w:rPr>
        <w:t>6</w:t>
      </w:r>
      <w:r w:rsidRPr="00647534">
        <w:rPr>
          <w:sz w:val="26"/>
          <w:szCs w:val="26"/>
        </w:rPr>
        <w:t xml:space="preserve"> địa phương có ý kiến góp ý cụ thể đối với dự thảo Quyết định, dự thảo Đề án (các Bộ: Văn phòng Chính phủ, </w:t>
      </w:r>
      <w:r w:rsidR="00F03171" w:rsidRPr="00647534">
        <w:rPr>
          <w:sz w:val="26"/>
          <w:szCs w:val="26"/>
        </w:rPr>
        <w:t xml:space="preserve">Bộ Nội vụ, </w:t>
      </w:r>
      <w:r w:rsidR="00C7497F" w:rsidRPr="00647534">
        <w:rPr>
          <w:sz w:val="26"/>
          <w:szCs w:val="26"/>
        </w:rPr>
        <w:t xml:space="preserve">Bộ Tài chính, </w:t>
      </w:r>
      <w:r w:rsidRPr="00647534">
        <w:rPr>
          <w:sz w:val="26"/>
          <w:szCs w:val="26"/>
        </w:rPr>
        <w:t>GTVT, KH&amp;CN, KH&amp;ĐT, L</w:t>
      </w:r>
      <w:r w:rsidR="00CA6333" w:rsidRPr="00647534">
        <w:rPr>
          <w:sz w:val="26"/>
          <w:szCs w:val="26"/>
        </w:rPr>
        <w:t>Đ</w:t>
      </w:r>
      <w:r w:rsidRPr="00647534">
        <w:rPr>
          <w:sz w:val="26"/>
          <w:szCs w:val="26"/>
        </w:rPr>
        <w:t>TB&amp;XH, NN&amp;PTNT, Quốc phòng, TN&amp;MT, TTTT, Y tế, Ngoại giao, Thanh tra Chính phủ, Ủy ban dân tộc; các địa phương: An Giang, Bến Tre, Bình Định,Cần Thơ, Đà Nẵng, Đăk Nông, Điện Biên, Đồng Tháp, Gia Lai, Hà Giang, Hà Nam, Hà Tĩnh, Hưng Yên, Kon Tum, Khánh Hòa, Lai Châu, Lâm Đồng, Lào Cai, Ninh Thuận, Phú Yên, Quảng Ninh, Thái Bình, Thái Nguyên, Thừa Thiên – Huế</w:t>
      </w:r>
      <w:r w:rsidR="004E4893" w:rsidRPr="00647534">
        <w:rPr>
          <w:sz w:val="26"/>
          <w:szCs w:val="26"/>
        </w:rPr>
        <w:t>, Nghệ An</w:t>
      </w:r>
      <w:r w:rsidR="009862CA" w:rsidRPr="00647534">
        <w:rPr>
          <w:sz w:val="26"/>
          <w:szCs w:val="26"/>
        </w:rPr>
        <w:t xml:space="preserve">, Hải </w:t>
      </w:r>
      <w:r w:rsidR="005D4F2E" w:rsidRPr="00647534">
        <w:rPr>
          <w:sz w:val="26"/>
          <w:szCs w:val="26"/>
        </w:rPr>
        <w:t>P</w:t>
      </w:r>
      <w:r w:rsidR="009862CA" w:rsidRPr="00647534">
        <w:rPr>
          <w:sz w:val="26"/>
          <w:szCs w:val="26"/>
        </w:rPr>
        <w:t>hòng</w:t>
      </w:r>
      <w:r w:rsidRPr="00647534">
        <w:rPr>
          <w:sz w:val="26"/>
          <w:szCs w:val="26"/>
        </w:rPr>
        <w:t>).</w:t>
      </w:r>
    </w:p>
    <w:p w:rsidR="00E51856" w:rsidRPr="00647534" w:rsidRDefault="00DB5577" w:rsidP="003F7B27">
      <w:pPr>
        <w:spacing w:before="120" w:after="120" w:line="240" w:lineRule="auto"/>
        <w:ind w:firstLine="720"/>
        <w:jc w:val="both"/>
        <w:rPr>
          <w:sz w:val="26"/>
          <w:szCs w:val="26"/>
        </w:rPr>
      </w:pPr>
      <w:r w:rsidRPr="00647534">
        <w:rPr>
          <w:b/>
          <w:sz w:val="26"/>
          <w:szCs w:val="26"/>
        </w:rPr>
        <w:t xml:space="preserve">- </w:t>
      </w:r>
      <w:r w:rsidR="000A1F62" w:rsidRPr="00647534">
        <w:rPr>
          <w:b/>
          <w:sz w:val="26"/>
          <w:szCs w:val="26"/>
        </w:rPr>
        <w:t>1</w:t>
      </w:r>
      <w:r w:rsidR="007D0B20" w:rsidRPr="00647534">
        <w:rPr>
          <w:b/>
          <w:sz w:val="26"/>
          <w:szCs w:val="26"/>
        </w:rPr>
        <w:t>0</w:t>
      </w:r>
      <w:r w:rsidR="00647534" w:rsidRPr="00647534">
        <w:rPr>
          <w:b/>
          <w:sz w:val="26"/>
          <w:szCs w:val="26"/>
        </w:rPr>
        <w:t xml:space="preserve"> </w:t>
      </w:r>
      <w:r w:rsidRPr="00647534">
        <w:rPr>
          <w:b/>
          <w:sz w:val="26"/>
          <w:szCs w:val="26"/>
        </w:rPr>
        <w:t>địa phương</w:t>
      </w:r>
      <w:r w:rsidRPr="00647534">
        <w:rPr>
          <w:sz w:val="26"/>
          <w:szCs w:val="26"/>
        </w:rPr>
        <w:t xml:space="preserve"> đề nghị xây dựng theo mô hình Tổng cục theo hướng Cục Quản lý thị trường cấp tỉnh là cơ quan thuộc Ủy ban nhân dân cấp tỉnh hoặc giữ nguyên như hiện nay (Hải Dương, Hòa Bình, Kiên Giang, Lạng Sơn, Quảng Bình, Quảng Trị, Trà Vinh, Vĩnh Long, Yên Bái). </w:t>
      </w:r>
    </w:p>
    <w:tbl>
      <w:tblPr>
        <w:tblStyle w:val="TableGrid"/>
        <w:tblpPr w:leftFromText="180" w:rightFromText="180" w:vertAnchor="text" w:horzAnchor="margin" w:tblpX="-601" w:tblpY="353"/>
        <w:tblW w:w="14425" w:type="dxa"/>
        <w:tblLook w:val="04A0"/>
      </w:tblPr>
      <w:tblGrid>
        <w:gridCol w:w="1951"/>
        <w:gridCol w:w="6662"/>
        <w:gridCol w:w="5812"/>
      </w:tblGrid>
      <w:tr w:rsidR="00B16167" w:rsidRPr="00647534" w:rsidTr="000E5D07">
        <w:tc>
          <w:tcPr>
            <w:tcW w:w="1951" w:type="dxa"/>
          </w:tcPr>
          <w:p w:rsidR="00B16167" w:rsidRPr="00647534" w:rsidRDefault="00B16167" w:rsidP="006E1211">
            <w:pPr>
              <w:tabs>
                <w:tab w:val="left" w:pos="1620"/>
              </w:tabs>
              <w:rPr>
                <w:b/>
                <w:sz w:val="26"/>
                <w:szCs w:val="26"/>
              </w:rPr>
            </w:pPr>
          </w:p>
        </w:tc>
        <w:tc>
          <w:tcPr>
            <w:tcW w:w="6662" w:type="dxa"/>
          </w:tcPr>
          <w:p w:rsidR="00B16167" w:rsidRPr="00647534" w:rsidRDefault="00B16167" w:rsidP="006E1211">
            <w:pPr>
              <w:tabs>
                <w:tab w:val="left" w:pos="1620"/>
              </w:tabs>
              <w:jc w:val="center"/>
              <w:rPr>
                <w:b/>
                <w:sz w:val="26"/>
                <w:szCs w:val="26"/>
              </w:rPr>
            </w:pPr>
            <w:r w:rsidRPr="00647534">
              <w:rPr>
                <w:b/>
                <w:sz w:val="26"/>
                <w:szCs w:val="26"/>
              </w:rPr>
              <w:t>Ý kiến góp ý</w:t>
            </w:r>
          </w:p>
        </w:tc>
        <w:tc>
          <w:tcPr>
            <w:tcW w:w="5812" w:type="dxa"/>
          </w:tcPr>
          <w:p w:rsidR="00B16167" w:rsidRPr="00647534" w:rsidRDefault="00B16167" w:rsidP="006E1211">
            <w:pPr>
              <w:tabs>
                <w:tab w:val="left" w:pos="1620"/>
              </w:tabs>
              <w:jc w:val="center"/>
              <w:rPr>
                <w:b/>
                <w:sz w:val="26"/>
                <w:szCs w:val="26"/>
              </w:rPr>
            </w:pPr>
            <w:r w:rsidRPr="00647534">
              <w:rPr>
                <w:b/>
                <w:sz w:val="26"/>
                <w:szCs w:val="26"/>
              </w:rPr>
              <w:t>Tiếp thu, giải trình</w:t>
            </w:r>
          </w:p>
        </w:tc>
      </w:tr>
      <w:tr w:rsidR="00B16167" w:rsidRPr="00647534" w:rsidTr="000E5D07">
        <w:trPr>
          <w:trHeight w:val="665"/>
        </w:trPr>
        <w:tc>
          <w:tcPr>
            <w:tcW w:w="14425" w:type="dxa"/>
            <w:gridSpan w:val="3"/>
          </w:tcPr>
          <w:p w:rsidR="00B16167" w:rsidRPr="00647534" w:rsidRDefault="00E16E1D" w:rsidP="006E1211">
            <w:pPr>
              <w:tabs>
                <w:tab w:val="left" w:pos="1620"/>
              </w:tabs>
              <w:jc w:val="both"/>
              <w:rPr>
                <w:b/>
                <w:sz w:val="26"/>
                <w:szCs w:val="26"/>
              </w:rPr>
            </w:pPr>
            <w:r w:rsidRPr="00647534">
              <w:rPr>
                <w:b/>
                <w:sz w:val="26"/>
                <w:szCs w:val="26"/>
              </w:rPr>
              <w:t>A</w:t>
            </w:r>
            <w:r w:rsidR="00B16167" w:rsidRPr="00647534">
              <w:rPr>
                <w:b/>
                <w:sz w:val="26"/>
                <w:szCs w:val="26"/>
              </w:rPr>
              <w:t>. Dự thảo Quyết định của Thủ tướng Chính phủ quy định chức năng, nhiệm vụ, quyền hạn và cơ cấu tổ chức của Tổng cục Quản lý thị trường</w:t>
            </w:r>
          </w:p>
        </w:tc>
      </w:tr>
      <w:tr w:rsidR="0028272A" w:rsidRPr="00647534" w:rsidTr="000E5D07">
        <w:trPr>
          <w:trHeight w:val="274"/>
        </w:trPr>
        <w:tc>
          <w:tcPr>
            <w:tcW w:w="1951" w:type="dxa"/>
          </w:tcPr>
          <w:p w:rsidR="0028272A" w:rsidRPr="00647534" w:rsidRDefault="0028272A" w:rsidP="005D21FA">
            <w:pPr>
              <w:tabs>
                <w:tab w:val="left" w:pos="0"/>
              </w:tabs>
              <w:jc w:val="both"/>
              <w:rPr>
                <w:b/>
                <w:sz w:val="26"/>
                <w:szCs w:val="26"/>
              </w:rPr>
            </w:pPr>
            <w:r w:rsidRPr="00647534">
              <w:rPr>
                <w:b/>
                <w:sz w:val="26"/>
                <w:szCs w:val="26"/>
              </w:rPr>
              <w:t>Về sự cần thiết ban hành</w:t>
            </w:r>
          </w:p>
        </w:tc>
        <w:tc>
          <w:tcPr>
            <w:tcW w:w="6662" w:type="dxa"/>
          </w:tcPr>
          <w:p w:rsidR="000E43D6" w:rsidRPr="00647534" w:rsidRDefault="000E43D6" w:rsidP="005D21FA">
            <w:pPr>
              <w:tabs>
                <w:tab w:val="left" w:pos="1620"/>
              </w:tabs>
              <w:jc w:val="both"/>
              <w:rPr>
                <w:sz w:val="26"/>
                <w:szCs w:val="26"/>
              </w:rPr>
            </w:pPr>
            <w:r w:rsidRPr="00647534">
              <w:rPr>
                <w:sz w:val="26"/>
                <w:szCs w:val="26"/>
              </w:rPr>
              <w:t>- Đa số các ý kiến nhất trí về việc xây dựng, ban hành Quyết định của Thủ tướng Chính phủ quy định chức năng, nhiệm vụ, quyền hạn và cơ cấu tổ chức của Tổng cục Quản lý thị trường phù hợp với Pháp lệnh QLTT và Nghị định số 98/2017/NĐ-CP.</w:t>
            </w:r>
          </w:p>
          <w:p w:rsidR="0028272A" w:rsidRPr="00647534" w:rsidRDefault="00FD0583" w:rsidP="00FD0583">
            <w:pPr>
              <w:tabs>
                <w:tab w:val="left" w:pos="1620"/>
              </w:tabs>
              <w:jc w:val="both"/>
              <w:rPr>
                <w:sz w:val="26"/>
                <w:szCs w:val="26"/>
              </w:rPr>
            </w:pPr>
            <w:r w:rsidRPr="00647534">
              <w:rPr>
                <w:sz w:val="26"/>
                <w:szCs w:val="26"/>
              </w:rPr>
              <w:t xml:space="preserve">- Bộ Nội vụ thống nhất với Bộ Công Thương về việc xây </w:t>
            </w:r>
            <w:r w:rsidRPr="00647534">
              <w:rPr>
                <w:sz w:val="26"/>
                <w:szCs w:val="26"/>
              </w:rPr>
              <w:lastRenderedPageBreak/>
              <w:t xml:space="preserve">dựng Đề án và trình Thủ tướng Chính phủ Quyết định quy định chức năng, nhiệm vụ, quyền hạn và cơ cấu tổ chức của Tổng cục Quản lý thị trường căn cứ theo Nghị định số 123/2016/NĐ-CP và Nghị định số 98/2017/NĐ-CP. </w:t>
            </w:r>
            <w:r w:rsidR="00260FB3" w:rsidRPr="00647534">
              <w:rPr>
                <w:sz w:val="26"/>
                <w:szCs w:val="26"/>
              </w:rPr>
              <w:t xml:space="preserve">Để thực hiện việc sắp xếp, chuyển giao biên chế, trụ sở, trang thiết bị, phương tiện làm việc hiện có của các Chi cục về Tổng cục, </w:t>
            </w:r>
            <w:r w:rsidR="005E3EEE" w:rsidRPr="00647534">
              <w:rPr>
                <w:sz w:val="26"/>
                <w:szCs w:val="26"/>
              </w:rPr>
              <w:t xml:space="preserve">Bộ Công Thương </w:t>
            </w:r>
            <w:r w:rsidR="00260FB3" w:rsidRPr="00647534">
              <w:rPr>
                <w:sz w:val="26"/>
                <w:szCs w:val="26"/>
              </w:rPr>
              <w:t xml:space="preserve">cần </w:t>
            </w:r>
            <w:r w:rsidR="005E3EEE" w:rsidRPr="00647534">
              <w:rPr>
                <w:sz w:val="26"/>
                <w:szCs w:val="26"/>
              </w:rPr>
              <w:t>chủ trì, phối hợp với các Bộ, ngành, Uỷ ban nhân dân tỉnh, TP trực thuộc trung ương</w:t>
            </w:r>
            <w:r w:rsidR="00260FB3" w:rsidRPr="00647534">
              <w:rPr>
                <w:sz w:val="26"/>
                <w:szCs w:val="26"/>
              </w:rPr>
              <w:t xml:space="preserve"> xây dựng phương án tổ chức triển khai cụ thể, báo cáo Thủ tướng chính phủ xem xét quyết định </w:t>
            </w:r>
            <w:r w:rsidR="00260FB3" w:rsidRPr="00647534">
              <w:rPr>
                <w:i/>
                <w:sz w:val="26"/>
                <w:szCs w:val="26"/>
              </w:rPr>
              <w:t>(Bộ Tài chính)</w:t>
            </w:r>
          </w:p>
          <w:p w:rsidR="00AE7FBD" w:rsidRPr="00647534" w:rsidRDefault="00AE7FBD" w:rsidP="005D21FA">
            <w:pPr>
              <w:tabs>
                <w:tab w:val="left" w:pos="1620"/>
              </w:tabs>
              <w:jc w:val="both"/>
              <w:rPr>
                <w:sz w:val="26"/>
                <w:szCs w:val="26"/>
              </w:rPr>
            </w:pPr>
          </w:p>
        </w:tc>
        <w:tc>
          <w:tcPr>
            <w:tcW w:w="5812" w:type="dxa"/>
          </w:tcPr>
          <w:p w:rsidR="0028272A" w:rsidRPr="00647534" w:rsidRDefault="0028272A" w:rsidP="005D21FA">
            <w:pPr>
              <w:tabs>
                <w:tab w:val="left" w:pos="0"/>
              </w:tabs>
              <w:jc w:val="both"/>
              <w:rPr>
                <w:sz w:val="26"/>
                <w:szCs w:val="26"/>
              </w:rPr>
            </w:pPr>
          </w:p>
          <w:p w:rsidR="00453B58" w:rsidRPr="00647534" w:rsidRDefault="00453B58" w:rsidP="005D21FA">
            <w:pPr>
              <w:tabs>
                <w:tab w:val="left" w:pos="0"/>
              </w:tabs>
              <w:jc w:val="both"/>
              <w:rPr>
                <w:sz w:val="26"/>
                <w:szCs w:val="26"/>
              </w:rPr>
            </w:pPr>
          </w:p>
          <w:p w:rsidR="00453B58" w:rsidRPr="00647534" w:rsidRDefault="00453B58" w:rsidP="005D21FA">
            <w:pPr>
              <w:tabs>
                <w:tab w:val="left" w:pos="0"/>
              </w:tabs>
              <w:jc w:val="both"/>
              <w:rPr>
                <w:sz w:val="26"/>
                <w:szCs w:val="26"/>
              </w:rPr>
            </w:pPr>
          </w:p>
          <w:p w:rsidR="00453B58" w:rsidRPr="00647534" w:rsidRDefault="00453B58" w:rsidP="005D21FA">
            <w:pPr>
              <w:tabs>
                <w:tab w:val="left" w:pos="0"/>
              </w:tabs>
              <w:jc w:val="both"/>
              <w:rPr>
                <w:sz w:val="26"/>
                <w:szCs w:val="26"/>
              </w:rPr>
            </w:pPr>
          </w:p>
          <w:p w:rsidR="00453B58" w:rsidRPr="00647534" w:rsidRDefault="00453B58" w:rsidP="005D21FA">
            <w:pPr>
              <w:tabs>
                <w:tab w:val="left" w:pos="0"/>
              </w:tabs>
              <w:jc w:val="both"/>
              <w:rPr>
                <w:sz w:val="26"/>
                <w:szCs w:val="26"/>
              </w:rPr>
            </w:pPr>
          </w:p>
          <w:p w:rsidR="00453B58" w:rsidRPr="00647534" w:rsidRDefault="00490CEC" w:rsidP="005D21FA">
            <w:pPr>
              <w:tabs>
                <w:tab w:val="left" w:pos="0"/>
              </w:tabs>
              <w:jc w:val="both"/>
              <w:rPr>
                <w:sz w:val="26"/>
                <w:szCs w:val="26"/>
              </w:rPr>
            </w:pPr>
            <w:r w:rsidRPr="00647534">
              <w:rPr>
                <w:sz w:val="26"/>
                <w:szCs w:val="26"/>
              </w:rPr>
              <w:t>Nghiên cứu</w:t>
            </w:r>
            <w:r w:rsidR="00453B58" w:rsidRPr="00647534">
              <w:rPr>
                <w:sz w:val="26"/>
                <w:szCs w:val="26"/>
              </w:rPr>
              <w:t xml:space="preserve"> tiếp thu</w:t>
            </w:r>
          </w:p>
          <w:p w:rsidR="00453B58" w:rsidRPr="00647534" w:rsidRDefault="00453B58" w:rsidP="005D21FA">
            <w:pPr>
              <w:tabs>
                <w:tab w:val="left" w:pos="0"/>
              </w:tabs>
              <w:jc w:val="both"/>
              <w:rPr>
                <w:sz w:val="26"/>
                <w:szCs w:val="26"/>
              </w:rPr>
            </w:pPr>
          </w:p>
        </w:tc>
      </w:tr>
      <w:tr w:rsidR="005A7B21" w:rsidRPr="00647534" w:rsidTr="000E5D07">
        <w:trPr>
          <w:trHeight w:val="274"/>
        </w:trPr>
        <w:tc>
          <w:tcPr>
            <w:tcW w:w="1951" w:type="dxa"/>
          </w:tcPr>
          <w:p w:rsidR="005A7B21" w:rsidRPr="00647534" w:rsidRDefault="005A7B21" w:rsidP="005D21FA">
            <w:pPr>
              <w:tabs>
                <w:tab w:val="left" w:pos="0"/>
              </w:tabs>
              <w:jc w:val="both"/>
              <w:rPr>
                <w:b/>
                <w:sz w:val="26"/>
                <w:szCs w:val="26"/>
              </w:rPr>
            </w:pPr>
            <w:r w:rsidRPr="00647534">
              <w:rPr>
                <w:b/>
                <w:sz w:val="26"/>
                <w:szCs w:val="26"/>
              </w:rPr>
              <w:lastRenderedPageBreak/>
              <w:t>Căn cứ ban hành</w:t>
            </w:r>
          </w:p>
        </w:tc>
        <w:tc>
          <w:tcPr>
            <w:tcW w:w="6662" w:type="dxa"/>
          </w:tcPr>
          <w:p w:rsidR="005A7B21" w:rsidRPr="00647534" w:rsidRDefault="005A7B21" w:rsidP="005D21FA">
            <w:pPr>
              <w:tabs>
                <w:tab w:val="left" w:pos="1620"/>
              </w:tabs>
              <w:jc w:val="both"/>
              <w:rPr>
                <w:sz w:val="26"/>
                <w:szCs w:val="26"/>
              </w:rPr>
            </w:pPr>
            <w:r w:rsidRPr="00647534">
              <w:rPr>
                <w:sz w:val="26"/>
                <w:szCs w:val="26"/>
              </w:rPr>
              <w:t xml:space="preserve">Đề nghị bổ sung Nghị định số 148/2016/NĐ-CP quy định chi tiết thi hành một số điều của Pháp lệnh Quản lý thị trường </w:t>
            </w:r>
            <w:r w:rsidRPr="00647534">
              <w:rPr>
                <w:i/>
                <w:sz w:val="26"/>
                <w:szCs w:val="26"/>
              </w:rPr>
              <w:t>(Gia Lai)</w:t>
            </w:r>
          </w:p>
        </w:tc>
        <w:tc>
          <w:tcPr>
            <w:tcW w:w="5812" w:type="dxa"/>
          </w:tcPr>
          <w:p w:rsidR="005A7B21" w:rsidRPr="00647534" w:rsidRDefault="00AD7D68" w:rsidP="005D21FA">
            <w:pPr>
              <w:tabs>
                <w:tab w:val="left" w:pos="0"/>
              </w:tabs>
              <w:jc w:val="both"/>
              <w:rPr>
                <w:sz w:val="26"/>
                <w:szCs w:val="26"/>
              </w:rPr>
            </w:pPr>
            <w:r w:rsidRPr="00647534">
              <w:rPr>
                <w:sz w:val="26"/>
                <w:szCs w:val="26"/>
              </w:rPr>
              <w:t>Giải trình:  Nghị định số 148/2016/NĐ-CP không quy định trực tiếp về cơ cấu tổ chức, chức năng, nhiệm vụ của lực lượng Quản lý thị trường</w:t>
            </w:r>
          </w:p>
        </w:tc>
      </w:tr>
      <w:tr w:rsidR="00DA2A35" w:rsidRPr="00647534" w:rsidTr="000E5D07">
        <w:tc>
          <w:tcPr>
            <w:tcW w:w="1951" w:type="dxa"/>
            <w:vMerge w:val="restart"/>
          </w:tcPr>
          <w:p w:rsidR="00DA2A35" w:rsidRPr="00647534" w:rsidRDefault="00DA2A35" w:rsidP="005D21FA">
            <w:pPr>
              <w:tabs>
                <w:tab w:val="left" w:pos="0"/>
              </w:tabs>
              <w:jc w:val="both"/>
              <w:rPr>
                <w:b/>
                <w:sz w:val="26"/>
                <w:szCs w:val="26"/>
              </w:rPr>
            </w:pPr>
          </w:p>
          <w:p w:rsidR="00DA2A35" w:rsidRPr="00647534" w:rsidRDefault="00DA2A35" w:rsidP="005D21FA">
            <w:pPr>
              <w:tabs>
                <w:tab w:val="left" w:pos="0"/>
              </w:tabs>
              <w:jc w:val="both"/>
              <w:rPr>
                <w:b/>
                <w:sz w:val="26"/>
                <w:szCs w:val="26"/>
              </w:rPr>
            </w:pPr>
            <w:r w:rsidRPr="00647534">
              <w:rPr>
                <w:b/>
                <w:sz w:val="26"/>
                <w:szCs w:val="26"/>
              </w:rPr>
              <w:t>Điều 1. Vị trí, chức năng</w:t>
            </w:r>
          </w:p>
        </w:tc>
        <w:tc>
          <w:tcPr>
            <w:tcW w:w="6662" w:type="dxa"/>
          </w:tcPr>
          <w:p w:rsidR="00DA2A35" w:rsidRPr="00647534" w:rsidRDefault="00DA2A35" w:rsidP="005D21FA">
            <w:pPr>
              <w:tabs>
                <w:tab w:val="left" w:pos="0"/>
              </w:tabs>
              <w:jc w:val="both"/>
              <w:rPr>
                <w:sz w:val="26"/>
                <w:szCs w:val="26"/>
              </w:rPr>
            </w:pPr>
            <w:r w:rsidRPr="00647534">
              <w:rPr>
                <w:sz w:val="26"/>
                <w:szCs w:val="26"/>
              </w:rPr>
              <w:t xml:space="preserve">Chỉnh lý để phù hợp với quy định tại Điều 4 Pháp lệnh QLTT Chính phủ thống nhất quản lý nhà nước đối với lực lượng QLTT và quy định rõ, bao quát chức năng của Tổng cục QLTT thay vì chỉ quy định chức năng quản lý nhà nước đối với lực lượng QLTT </w:t>
            </w:r>
            <w:r w:rsidRPr="00647534">
              <w:rPr>
                <w:i/>
                <w:sz w:val="26"/>
                <w:szCs w:val="26"/>
              </w:rPr>
              <w:t>(Văn phòng Chính phủ)</w:t>
            </w:r>
          </w:p>
        </w:tc>
        <w:tc>
          <w:tcPr>
            <w:tcW w:w="5812" w:type="dxa"/>
            <w:vMerge w:val="restart"/>
          </w:tcPr>
          <w:p w:rsidR="00DA2A35" w:rsidRPr="00647534" w:rsidRDefault="00FD10D6" w:rsidP="005D21FA">
            <w:pPr>
              <w:tabs>
                <w:tab w:val="left" w:pos="0"/>
              </w:tabs>
              <w:jc w:val="both"/>
              <w:rPr>
                <w:sz w:val="26"/>
                <w:szCs w:val="26"/>
              </w:rPr>
            </w:pPr>
            <w:r w:rsidRPr="00647534">
              <w:rPr>
                <w:sz w:val="26"/>
                <w:szCs w:val="26"/>
              </w:rPr>
              <w:t xml:space="preserve">Nghiên cứu </w:t>
            </w:r>
            <w:r w:rsidR="00DA2A35" w:rsidRPr="00647534">
              <w:rPr>
                <w:sz w:val="26"/>
                <w:szCs w:val="26"/>
              </w:rPr>
              <w:t>tiếp thu và chỉnh lý như sau:</w:t>
            </w:r>
          </w:p>
          <w:p w:rsidR="00DA2A35" w:rsidRPr="00647534" w:rsidRDefault="00DA2A35" w:rsidP="005D21FA">
            <w:pPr>
              <w:tabs>
                <w:tab w:val="left" w:pos="0"/>
              </w:tabs>
              <w:jc w:val="both"/>
              <w:rPr>
                <w:sz w:val="26"/>
                <w:szCs w:val="26"/>
              </w:rPr>
            </w:pPr>
            <w:r w:rsidRPr="00647534">
              <w:rPr>
                <w:sz w:val="26"/>
                <w:szCs w:val="26"/>
              </w:rPr>
              <w:t>“</w:t>
            </w:r>
            <w:r w:rsidRPr="00647534">
              <w:rPr>
                <w:i/>
                <w:spacing w:val="-2"/>
                <w:sz w:val="26"/>
                <w:szCs w:val="26"/>
              </w:rPr>
              <w:t xml:space="preserve">Tổng cục Quản lý thị trường là tổ chức trực thuộc Bộ Công Thương, thực hiện chức năng tham mưu, giúp Bộ trưởng Bộ Công Thương </w:t>
            </w:r>
            <w:r w:rsidRPr="00647534">
              <w:rPr>
                <w:b/>
                <w:i/>
                <w:spacing w:val="-2"/>
                <w:sz w:val="26"/>
                <w:szCs w:val="26"/>
              </w:rPr>
              <w:t xml:space="preserve">chịu trách nhiệm trước Chính phủ </w:t>
            </w:r>
            <w:r w:rsidRPr="00647534">
              <w:rPr>
                <w:i/>
                <w:spacing w:val="-2"/>
                <w:sz w:val="26"/>
                <w:szCs w:val="26"/>
              </w:rPr>
              <w:t>thống nhất…</w:t>
            </w:r>
            <w:r w:rsidRPr="00647534">
              <w:rPr>
                <w:b/>
                <w:i/>
                <w:spacing w:val="-2"/>
                <w:sz w:val="26"/>
                <w:szCs w:val="26"/>
              </w:rPr>
              <w:t>theo quy định của pháp luật</w:t>
            </w:r>
            <w:r w:rsidRPr="00647534">
              <w:rPr>
                <w:sz w:val="26"/>
                <w:szCs w:val="26"/>
              </w:rPr>
              <w:t>”</w:t>
            </w:r>
          </w:p>
          <w:p w:rsidR="00DA2A35" w:rsidRPr="00647534" w:rsidRDefault="00DA2A35" w:rsidP="005D21FA">
            <w:pPr>
              <w:tabs>
                <w:tab w:val="left" w:pos="0"/>
              </w:tabs>
              <w:jc w:val="both"/>
              <w:rPr>
                <w:sz w:val="26"/>
                <w:szCs w:val="26"/>
              </w:rPr>
            </w:pPr>
          </w:p>
          <w:p w:rsidR="00DA2A35" w:rsidRPr="00647534" w:rsidRDefault="00DA2A35" w:rsidP="005D21FA">
            <w:pPr>
              <w:tabs>
                <w:tab w:val="left" w:pos="0"/>
              </w:tabs>
              <w:jc w:val="both"/>
              <w:rPr>
                <w:sz w:val="26"/>
                <w:szCs w:val="26"/>
              </w:rPr>
            </w:pPr>
          </w:p>
          <w:p w:rsidR="00DA2A35" w:rsidRPr="00647534" w:rsidRDefault="00DA2A35" w:rsidP="005D21FA">
            <w:pPr>
              <w:tabs>
                <w:tab w:val="left" w:pos="0"/>
              </w:tabs>
              <w:jc w:val="both"/>
              <w:rPr>
                <w:sz w:val="26"/>
                <w:szCs w:val="26"/>
              </w:rPr>
            </w:pPr>
          </w:p>
          <w:p w:rsidR="00DA2A35" w:rsidRPr="00647534" w:rsidRDefault="00DA2A35" w:rsidP="005D21FA">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B75116">
            <w:pPr>
              <w:tabs>
                <w:tab w:val="left" w:pos="0"/>
              </w:tabs>
              <w:jc w:val="both"/>
              <w:rPr>
                <w:sz w:val="26"/>
                <w:szCs w:val="26"/>
              </w:rPr>
            </w:pPr>
          </w:p>
          <w:p w:rsidR="00DA2A35" w:rsidRPr="00647534" w:rsidRDefault="00DA2A35" w:rsidP="00466600">
            <w:pPr>
              <w:tabs>
                <w:tab w:val="left" w:pos="0"/>
              </w:tabs>
              <w:jc w:val="both"/>
              <w:rPr>
                <w:sz w:val="26"/>
                <w:szCs w:val="26"/>
              </w:rPr>
            </w:pPr>
            <w:r w:rsidRPr="00647534">
              <w:rPr>
                <w:sz w:val="26"/>
                <w:szCs w:val="26"/>
              </w:rPr>
              <w:t xml:space="preserve">- </w:t>
            </w:r>
            <w:r w:rsidR="00D06BD9" w:rsidRPr="00647534">
              <w:rPr>
                <w:sz w:val="26"/>
                <w:szCs w:val="26"/>
              </w:rPr>
              <w:t>Giải trình:</w:t>
            </w:r>
            <w:r w:rsidRPr="00647534">
              <w:rPr>
                <w:sz w:val="26"/>
                <w:szCs w:val="26"/>
              </w:rPr>
              <w:t>chức năng phòng, chống hành vi xâm phạm quyền sở hữu trí tuệ; hành vi vi phạm pháp luật về chất lượng, đo lường, giá, an toàn thực phẩm của Bộ Công Thương,lực lượng Quản lý thị trường đã được giao tại Điều 7, Điều 17 Pháp lệnh và các văn bản quy phạm pháp luật chuyên ngành như: Luật Sở hữu trí tuệ, Luật An toàn thực phẩm, Luật Thú y… các Nghị định quy định xử phạt hành chính trong lĩnh vực chất lượng, đo lường, giá, an toàn thực phẩm</w:t>
            </w:r>
          </w:p>
          <w:p w:rsidR="00DA2A35" w:rsidRPr="00647534" w:rsidRDefault="00DA2A35" w:rsidP="00466600">
            <w:pPr>
              <w:tabs>
                <w:tab w:val="left" w:pos="0"/>
              </w:tabs>
              <w:jc w:val="both"/>
              <w:rPr>
                <w:sz w:val="26"/>
                <w:szCs w:val="26"/>
              </w:rPr>
            </w:pPr>
          </w:p>
          <w:p w:rsidR="00DA2A35" w:rsidRPr="00647534" w:rsidRDefault="00DA2A35" w:rsidP="00466600">
            <w:pPr>
              <w:tabs>
                <w:tab w:val="left" w:pos="0"/>
              </w:tabs>
              <w:jc w:val="both"/>
              <w:rPr>
                <w:sz w:val="26"/>
                <w:szCs w:val="26"/>
              </w:rPr>
            </w:pPr>
          </w:p>
          <w:p w:rsidR="00DA2A35" w:rsidRPr="00647534" w:rsidRDefault="00DA2A35" w:rsidP="00466600">
            <w:pPr>
              <w:tabs>
                <w:tab w:val="left" w:pos="0"/>
              </w:tabs>
              <w:jc w:val="both"/>
              <w:rPr>
                <w:sz w:val="26"/>
                <w:szCs w:val="26"/>
              </w:rPr>
            </w:pPr>
          </w:p>
        </w:tc>
      </w:tr>
      <w:tr w:rsidR="00DA2A35" w:rsidRPr="00647534" w:rsidTr="000E5D07">
        <w:trPr>
          <w:trHeight w:val="257"/>
        </w:trPr>
        <w:tc>
          <w:tcPr>
            <w:tcW w:w="1951" w:type="dxa"/>
            <w:vMerge/>
          </w:tcPr>
          <w:p w:rsidR="00DA2A35" w:rsidRPr="00647534" w:rsidRDefault="00DA2A35" w:rsidP="005D21FA">
            <w:pPr>
              <w:tabs>
                <w:tab w:val="left" w:pos="0"/>
              </w:tabs>
              <w:jc w:val="both"/>
              <w:rPr>
                <w:b/>
                <w:sz w:val="26"/>
                <w:szCs w:val="26"/>
              </w:rPr>
            </w:pPr>
          </w:p>
        </w:tc>
        <w:tc>
          <w:tcPr>
            <w:tcW w:w="6662" w:type="dxa"/>
          </w:tcPr>
          <w:p w:rsidR="00DA2A35" w:rsidRPr="00647534" w:rsidRDefault="00DA2A35" w:rsidP="005D21FA">
            <w:pPr>
              <w:tabs>
                <w:tab w:val="left" w:pos="0"/>
              </w:tabs>
              <w:jc w:val="both"/>
              <w:rPr>
                <w:sz w:val="26"/>
                <w:szCs w:val="26"/>
              </w:rPr>
            </w:pPr>
            <w:r w:rsidRPr="00647534">
              <w:rPr>
                <w:sz w:val="26"/>
                <w:szCs w:val="26"/>
              </w:rPr>
              <w:t>Một số ý kiến đề nghị sửa lại khoản 1 như sau:</w:t>
            </w:r>
          </w:p>
          <w:p w:rsidR="00DA2A35" w:rsidRPr="00647534" w:rsidRDefault="00DA2A35" w:rsidP="005D21FA">
            <w:pPr>
              <w:tabs>
                <w:tab w:val="left" w:pos="0"/>
              </w:tabs>
              <w:jc w:val="both"/>
              <w:rPr>
                <w:i/>
                <w:sz w:val="26"/>
                <w:szCs w:val="26"/>
              </w:rPr>
            </w:pPr>
            <w:r w:rsidRPr="00647534">
              <w:rPr>
                <w:sz w:val="26"/>
                <w:szCs w:val="26"/>
              </w:rPr>
              <w:t>-“</w:t>
            </w:r>
            <w:r w:rsidRPr="00647534">
              <w:rPr>
                <w:rFonts w:eastAsia="Calibri" w:cs="Times New Roman"/>
                <w:sz w:val="26"/>
                <w:szCs w:val="26"/>
              </w:rPr>
              <w:t>Tổng cục Quản lý thị trường là tổ chức</w:t>
            </w:r>
            <w:r w:rsidRPr="00647534">
              <w:rPr>
                <w:sz w:val="26"/>
                <w:szCs w:val="26"/>
              </w:rPr>
              <w:t xml:space="preserve"> hành chính</w:t>
            </w:r>
            <w:r w:rsidRPr="00647534">
              <w:rPr>
                <w:rFonts w:eastAsia="Calibri" w:cs="Times New Roman"/>
                <w:sz w:val="26"/>
                <w:szCs w:val="26"/>
              </w:rPr>
              <w:t xml:space="preserve"> trực thuộc Bộ Công Thương, thực hiện chức năng tham mưu, giúp Bộ trưởng Bộ Công Thương </w:t>
            </w:r>
            <w:r w:rsidRPr="00647534">
              <w:rPr>
                <w:sz w:val="26"/>
                <w:szCs w:val="26"/>
              </w:rPr>
              <w:t xml:space="preserve">quản lý nhà nước và tổ chức thực thi pháp luật về </w:t>
            </w:r>
            <w:r w:rsidRPr="00647534">
              <w:rPr>
                <w:rFonts w:eastAsia="Calibri" w:cs="Times New Roman"/>
                <w:sz w:val="26"/>
                <w:szCs w:val="26"/>
              </w:rPr>
              <w:t xml:space="preserve">quản lý thị trường </w:t>
            </w:r>
            <w:r w:rsidRPr="00647534">
              <w:rPr>
                <w:sz w:val="26"/>
                <w:szCs w:val="26"/>
              </w:rPr>
              <w:t>trong</w:t>
            </w:r>
            <w:r w:rsidRPr="00647534">
              <w:rPr>
                <w:rFonts w:eastAsia="Calibri" w:cs="Times New Roman"/>
                <w:sz w:val="26"/>
                <w:szCs w:val="26"/>
              </w:rPr>
              <w:t xml:space="preserve"> phạm vi cả nước” </w:t>
            </w:r>
            <w:r w:rsidRPr="00647534">
              <w:rPr>
                <w:sz w:val="26"/>
                <w:szCs w:val="26"/>
              </w:rPr>
              <w:t xml:space="preserve">vì Pháp lệnh đã quy định rõ chức năng của QLTT nên không cần thiết quy định lại tại Quyết định này </w:t>
            </w:r>
            <w:r w:rsidRPr="00647534">
              <w:rPr>
                <w:i/>
                <w:sz w:val="26"/>
                <w:szCs w:val="26"/>
              </w:rPr>
              <w:t>(Lạng Sơn)</w:t>
            </w:r>
          </w:p>
          <w:p w:rsidR="00DA2A35" w:rsidRPr="00647534" w:rsidRDefault="00DA2A35" w:rsidP="005D21FA">
            <w:pPr>
              <w:tabs>
                <w:tab w:val="left" w:pos="0"/>
              </w:tabs>
              <w:jc w:val="both"/>
              <w:rPr>
                <w:i/>
                <w:sz w:val="26"/>
                <w:szCs w:val="26"/>
              </w:rPr>
            </w:pPr>
            <w:r w:rsidRPr="00647534">
              <w:rPr>
                <w:i/>
                <w:sz w:val="26"/>
                <w:szCs w:val="26"/>
              </w:rPr>
              <w:t xml:space="preserve">- </w:t>
            </w:r>
            <w:r w:rsidRPr="00647534">
              <w:rPr>
                <w:rFonts w:eastAsia="Times New Roman" w:cs="Times New Roman"/>
                <w:b/>
                <w:i/>
                <w:sz w:val="26"/>
                <w:szCs w:val="26"/>
              </w:rPr>
              <w:t>"</w:t>
            </w:r>
            <w:r w:rsidRPr="00647534">
              <w:rPr>
                <w:rFonts w:eastAsia="Times New Roman" w:cs="Times New Roman"/>
                <w:b/>
                <w:i/>
                <w:sz w:val="26"/>
                <w:szCs w:val="26"/>
                <w:lang w:val="vi-VN"/>
              </w:rPr>
              <w:t xml:space="preserve">Tổng cục </w:t>
            </w:r>
            <w:r w:rsidRPr="00647534">
              <w:rPr>
                <w:rFonts w:eastAsia="Times New Roman" w:cs="Times New Roman"/>
                <w:b/>
                <w:i/>
                <w:sz w:val="26"/>
                <w:szCs w:val="26"/>
              </w:rPr>
              <w:t>Quản lý thị trường</w:t>
            </w:r>
            <w:r w:rsidRPr="00647534">
              <w:rPr>
                <w:rFonts w:eastAsia="Times New Roman" w:cs="Times New Roman"/>
                <w:b/>
                <w:i/>
                <w:sz w:val="26"/>
                <w:szCs w:val="26"/>
                <w:lang w:val="vi-VN"/>
              </w:rPr>
              <w:t xml:space="preserve"> là tổ chức trực thuộc Bộ </w:t>
            </w:r>
            <w:r w:rsidRPr="00647534">
              <w:rPr>
                <w:rFonts w:eastAsia="Times New Roman" w:cs="Times New Roman"/>
                <w:b/>
                <w:i/>
                <w:sz w:val="26"/>
                <w:szCs w:val="26"/>
              </w:rPr>
              <w:t>Công Thương</w:t>
            </w:r>
            <w:r w:rsidRPr="00647534">
              <w:rPr>
                <w:rFonts w:eastAsia="Times New Roman" w:cs="Times New Roman"/>
                <w:b/>
                <w:i/>
                <w:sz w:val="26"/>
                <w:szCs w:val="26"/>
                <w:lang w:val="vi-VN"/>
              </w:rPr>
              <w:t xml:space="preserve">, thực hiện chức năng tham mưu, giúp Bộ trưởng Bộ </w:t>
            </w:r>
            <w:r w:rsidRPr="00647534">
              <w:rPr>
                <w:rFonts w:eastAsia="Times New Roman" w:cs="Times New Roman"/>
                <w:b/>
                <w:i/>
                <w:sz w:val="26"/>
                <w:szCs w:val="26"/>
              </w:rPr>
              <w:t>Công Thương</w:t>
            </w:r>
            <w:r w:rsidRPr="00647534">
              <w:rPr>
                <w:rFonts w:eastAsia="Times New Roman" w:cs="Times New Roman"/>
                <w:b/>
                <w:i/>
                <w:sz w:val="26"/>
                <w:szCs w:val="26"/>
                <w:lang w:val="vi-VN"/>
              </w:rPr>
              <w:t xml:space="preserve"> quản lý </w:t>
            </w:r>
            <w:r w:rsidRPr="00647534">
              <w:rPr>
                <w:rFonts w:eastAsia="Times New Roman" w:cs="Times New Roman"/>
                <w:b/>
                <w:i/>
                <w:sz w:val="26"/>
                <w:szCs w:val="26"/>
              </w:rPr>
              <w:t>thị trường</w:t>
            </w:r>
            <w:r w:rsidRPr="00647534">
              <w:rPr>
                <w:rFonts w:eastAsia="Times New Roman" w:cs="Times New Roman"/>
                <w:b/>
                <w:i/>
                <w:sz w:val="26"/>
                <w:szCs w:val="26"/>
                <w:lang w:val="vi-VN"/>
              </w:rPr>
              <w:t xml:space="preserve"> và tổ chức thực thi pháp luật về</w:t>
            </w:r>
            <w:r w:rsidRPr="00647534">
              <w:rPr>
                <w:rFonts w:eastAsia="Times New Roman" w:cs="Times New Roman"/>
                <w:b/>
                <w:i/>
                <w:sz w:val="26"/>
                <w:szCs w:val="26"/>
              </w:rPr>
              <w:t xml:space="preserve"> quản lýthị trường</w:t>
            </w:r>
            <w:r w:rsidRPr="00647534">
              <w:rPr>
                <w:rFonts w:eastAsia="Times New Roman" w:cs="Times New Roman"/>
                <w:b/>
                <w:i/>
                <w:sz w:val="26"/>
                <w:szCs w:val="26"/>
                <w:lang w:val="vi-VN"/>
              </w:rPr>
              <w:t xml:space="preserve"> trong phạm vi cả nước</w:t>
            </w:r>
            <w:r w:rsidRPr="00647534">
              <w:rPr>
                <w:rFonts w:eastAsia="Times New Roman" w:cs="Times New Roman"/>
                <w:b/>
                <w:i/>
                <w:sz w:val="26"/>
                <w:szCs w:val="26"/>
              </w:rPr>
              <w:t xml:space="preserve">". </w:t>
            </w:r>
            <w:r w:rsidRPr="00647534">
              <w:rPr>
                <w:rFonts w:eastAsia="Times New Roman" w:cs="Times New Roman"/>
                <w:sz w:val="26"/>
                <w:szCs w:val="26"/>
              </w:rPr>
              <w:t>Vì cụm từ "thực thi pháp luật về quản lý thị trường trong phạm vi cả nước" ngoài bao hàm nội dung về "</w:t>
            </w:r>
            <w:r w:rsidRPr="00647534">
              <w:rPr>
                <w:rFonts w:cs="Times New Roman"/>
                <w:spacing w:val="-2"/>
                <w:sz w:val="26"/>
                <w:szCs w:val="26"/>
              </w:rPr>
              <w:t xml:space="preserve">phòng, chống, xử lý các hành vi kinh doanh hàng hóa nhập lậu; sản </w:t>
            </w:r>
            <w:r w:rsidRPr="00647534">
              <w:rPr>
                <w:rFonts w:cs="Times New Roman"/>
                <w:spacing w:val="-2"/>
                <w:sz w:val="26"/>
                <w:szCs w:val="26"/>
              </w:rPr>
              <w:lastRenderedPageBreak/>
              <w:t>xuất, buôn bán hàng giả, hàng cấm, hàng hóa không rõ nguồn gốc xuất xứ; hành vi xâm phạm quyền sở hữu trí tuệ, vi phạm pháp luật về chất lượng, đo lường, giá, an toàn thực phẩm, bảo vệ quyền lợi người tiêu dùng và các hành vi gian lận thương mại"</w:t>
            </w:r>
            <w:r w:rsidRPr="00647534">
              <w:rPr>
                <w:rFonts w:cs="Times New Roman"/>
                <w:bCs/>
                <w:iCs/>
                <w:sz w:val="26"/>
                <w:szCs w:val="26"/>
              </w:rPr>
              <w:t xml:space="preserve"> còn có nghĩa rộng và bao trùm hết lĩnh vực QLTT</w:t>
            </w:r>
            <w:r w:rsidRPr="00647534">
              <w:rPr>
                <w:rFonts w:cs="Times New Roman"/>
                <w:bCs/>
                <w:i/>
                <w:iCs/>
                <w:sz w:val="26"/>
                <w:szCs w:val="26"/>
              </w:rPr>
              <w:t>(Văn phòng Bộ)</w:t>
            </w:r>
          </w:p>
          <w:p w:rsidR="00DA2A35" w:rsidRPr="00647534" w:rsidRDefault="00DA2A35" w:rsidP="005D21FA">
            <w:pPr>
              <w:tabs>
                <w:tab w:val="left" w:pos="0"/>
              </w:tabs>
              <w:jc w:val="both"/>
              <w:rPr>
                <w:i/>
                <w:sz w:val="26"/>
                <w:szCs w:val="26"/>
              </w:rPr>
            </w:pPr>
            <w:r w:rsidRPr="00647534">
              <w:rPr>
                <w:i/>
                <w:sz w:val="26"/>
                <w:szCs w:val="26"/>
              </w:rPr>
              <w:t xml:space="preserve">- </w:t>
            </w:r>
            <w:r w:rsidRPr="00647534">
              <w:rPr>
                <w:sz w:val="26"/>
                <w:szCs w:val="26"/>
              </w:rPr>
              <w:t>“Tổng cục QLTT là tổ chức trực thuộc Bộ Công Thương,</w:t>
            </w:r>
            <w:r w:rsidRPr="00647534">
              <w:rPr>
                <w:rFonts w:eastAsia="Calibri" w:cs="Times New Roman"/>
                <w:sz w:val="26"/>
                <w:szCs w:val="26"/>
              </w:rPr>
              <w:t xml:space="preserve">giúp Bộ trưởng Bộ Công Thương </w:t>
            </w:r>
            <w:r w:rsidRPr="00647534">
              <w:rPr>
                <w:sz w:val="26"/>
                <w:szCs w:val="26"/>
              </w:rPr>
              <w:t xml:space="preserve">quản lý nhà nước và thực thi pháp luật về </w:t>
            </w:r>
            <w:r w:rsidRPr="00647534">
              <w:rPr>
                <w:rFonts w:eastAsia="Calibri" w:cs="Times New Roman"/>
                <w:sz w:val="26"/>
                <w:szCs w:val="26"/>
              </w:rPr>
              <w:t xml:space="preserve">quản lý thị trường </w:t>
            </w:r>
            <w:r w:rsidRPr="00647534">
              <w:rPr>
                <w:sz w:val="26"/>
                <w:szCs w:val="26"/>
              </w:rPr>
              <w:t>trong</w:t>
            </w:r>
            <w:r w:rsidRPr="00647534">
              <w:rPr>
                <w:rFonts w:eastAsia="Calibri" w:cs="Times New Roman"/>
                <w:sz w:val="26"/>
                <w:szCs w:val="26"/>
              </w:rPr>
              <w:t xml:space="preserve"> phạm vi cả nước</w:t>
            </w:r>
            <w:r w:rsidRPr="00647534">
              <w:rPr>
                <w:sz w:val="26"/>
                <w:szCs w:val="26"/>
              </w:rPr>
              <w:t xml:space="preserve">, phòng chống buôn lậu, sản xuất và buôn bán hàng giả, hàng cấm, gian lận thương mại và các hành vi vi phạm khác thuộc lĩnh vực được giao quản lý theo quy định pháp luật” để phù hợp với quy định tại Điều 22 Nghị định số 123/2016/NĐ-CP và khoản 18 Điều 2 Nghị định 98/2017/NĐ-CP </w:t>
            </w:r>
            <w:r w:rsidRPr="00647534">
              <w:rPr>
                <w:i/>
                <w:sz w:val="26"/>
                <w:szCs w:val="26"/>
              </w:rPr>
              <w:t>(Bộ KH và CN)</w:t>
            </w:r>
          </w:p>
          <w:p w:rsidR="00DA2A35" w:rsidRPr="00647534" w:rsidRDefault="00DA2A35" w:rsidP="005D21FA">
            <w:pPr>
              <w:tabs>
                <w:tab w:val="left" w:pos="0"/>
              </w:tabs>
              <w:jc w:val="both"/>
              <w:rPr>
                <w:i/>
                <w:sz w:val="26"/>
                <w:szCs w:val="26"/>
              </w:rPr>
            </w:pPr>
          </w:p>
          <w:p w:rsidR="00DA2A35" w:rsidRPr="00647534" w:rsidRDefault="00DA2A35" w:rsidP="00197B9F">
            <w:pPr>
              <w:tabs>
                <w:tab w:val="left" w:pos="0"/>
              </w:tabs>
              <w:jc w:val="both"/>
              <w:rPr>
                <w:i/>
                <w:sz w:val="26"/>
                <w:szCs w:val="26"/>
              </w:rPr>
            </w:pPr>
            <w:r w:rsidRPr="00647534">
              <w:rPr>
                <w:sz w:val="26"/>
                <w:szCs w:val="26"/>
              </w:rPr>
              <w:t xml:space="preserve">- Sửa cụm từ “buôn bán” thành “kinh doanh” </w:t>
            </w:r>
            <w:r w:rsidRPr="00647534">
              <w:rPr>
                <w:i/>
                <w:sz w:val="26"/>
                <w:szCs w:val="26"/>
              </w:rPr>
              <w:t>(Thừa Thiên Huế)</w:t>
            </w:r>
          </w:p>
          <w:p w:rsidR="00DA2A35" w:rsidRPr="00647534" w:rsidRDefault="00DA2A35" w:rsidP="00B259A8">
            <w:pPr>
              <w:tabs>
                <w:tab w:val="left" w:pos="0"/>
              </w:tabs>
              <w:jc w:val="both"/>
              <w:rPr>
                <w:i/>
                <w:sz w:val="26"/>
                <w:szCs w:val="26"/>
              </w:rPr>
            </w:pPr>
            <w:r w:rsidRPr="00647534">
              <w:rPr>
                <w:sz w:val="26"/>
                <w:szCs w:val="26"/>
              </w:rPr>
              <w:t>- Khoản 1</w:t>
            </w:r>
            <w:r w:rsidRPr="00647534">
              <w:rPr>
                <w:i/>
                <w:sz w:val="26"/>
                <w:szCs w:val="26"/>
              </w:rPr>
              <w:t xml:space="preserve"> s</w:t>
            </w:r>
            <w:r w:rsidRPr="00647534">
              <w:rPr>
                <w:sz w:val="26"/>
                <w:szCs w:val="26"/>
              </w:rPr>
              <w:t xml:space="preserve">ửa lại như sau: “Tổng cục QLTT…và các hành vi gian lận thương mại theo quy định pháp luật “ </w:t>
            </w:r>
            <w:r w:rsidRPr="00647534">
              <w:rPr>
                <w:i/>
                <w:sz w:val="26"/>
                <w:szCs w:val="26"/>
              </w:rPr>
              <w:t>(Bộ Tài chính)</w:t>
            </w:r>
          </w:p>
          <w:p w:rsidR="00DA2A35" w:rsidRPr="00647534" w:rsidRDefault="00DA2A35" w:rsidP="00B259A8">
            <w:pPr>
              <w:tabs>
                <w:tab w:val="left" w:pos="0"/>
              </w:tabs>
              <w:jc w:val="both"/>
              <w:rPr>
                <w:sz w:val="26"/>
                <w:szCs w:val="26"/>
              </w:rPr>
            </w:pPr>
            <w:r w:rsidRPr="00647534">
              <w:rPr>
                <w:sz w:val="26"/>
                <w:szCs w:val="26"/>
              </w:rPr>
              <w:t>- Rà soát chức năng của Tổng cục QLTT để tránh chồng chéo với các Bộ, ngành khác như chức năng phòng chống, xử lý vi phạm về giá của Bộ Tài chính (tại Nghị định số 87/2016/NĐ-CP, Chính phủ giao chức năng quản lý nhà nước về giá cho Bộ Tài chính)</w:t>
            </w:r>
            <w:r w:rsidRPr="00647534">
              <w:rPr>
                <w:i/>
                <w:sz w:val="26"/>
                <w:szCs w:val="26"/>
              </w:rPr>
              <w:t xml:space="preserve"> (Bộ Tài chính)</w:t>
            </w:r>
          </w:p>
        </w:tc>
        <w:tc>
          <w:tcPr>
            <w:tcW w:w="5812" w:type="dxa"/>
            <w:vMerge/>
          </w:tcPr>
          <w:p w:rsidR="00DA2A35" w:rsidRPr="00647534" w:rsidRDefault="00DA2A35" w:rsidP="00B75116">
            <w:pPr>
              <w:tabs>
                <w:tab w:val="left" w:pos="0"/>
              </w:tabs>
              <w:jc w:val="both"/>
              <w:rPr>
                <w:sz w:val="26"/>
                <w:szCs w:val="26"/>
              </w:rPr>
            </w:pPr>
          </w:p>
        </w:tc>
      </w:tr>
      <w:tr w:rsidR="00197B9F" w:rsidRPr="00647534" w:rsidTr="000E5D07">
        <w:trPr>
          <w:trHeight w:val="257"/>
        </w:trPr>
        <w:tc>
          <w:tcPr>
            <w:tcW w:w="1951" w:type="dxa"/>
            <w:vMerge/>
          </w:tcPr>
          <w:p w:rsidR="00197B9F" w:rsidRPr="00647534" w:rsidRDefault="00197B9F" w:rsidP="005D21FA">
            <w:pPr>
              <w:tabs>
                <w:tab w:val="left" w:pos="0"/>
              </w:tabs>
              <w:jc w:val="both"/>
              <w:rPr>
                <w:b/>
                <w:sz w:val="26"/>
                <w:szCs w:val="26"/>
              </w:rPr>
            </w:pPr>
          </w:p>
        </w:tc>
        <w:tc>
          <w:tcPr>
            <w:tcW w:w="6662" w:type="dxa"/>
          </w:tcPr>
          <w:p w:rsidR="00197B9F" w:rsidRPr="00647534" w:rsidRDefault="005146EF" w:rsidP="007E3DCF">
            <w:pPr>
              <w:spacing w:line="320" w:lineRule="exact"/>
              <w:jc w:val="both"/>
              <w:rPr>
                <w:sz w:val="26"/>
                <w:szCs w:val="26"/>
              </w:rPr>
            </w:pPr>
            <w:r w:rsidRPr="00647534">
              <w:rPr>
                <w:sz w:val="26"/>
                <w:szCs w:val="26"/>
              </w:rPr>
              <w:t>Đ</w:t>
            </w:r>
            <w:r w:rsidRPr="00647534">
              <w:rPr>
                <w:spacing w:val="-2"/>
                <w:sz w:val="26"/>
                <w:szCs w:val="26"/>
              </w:rPr>
              <w:t xml:space="preserve">ề nghị quy định rõ vị trí, chức năng, phạm vi công tác quản lý nhà nước của lực lượng Quản lý thị trường, việc “thống nhất quản lý nhà nước đối với lực lượng quản lý thị trường trên phạm vi cả nước” phải phù hợp với chủ trương của Đảng và Nhà nước về việc phân cấp, phân quyền mạnh mẽ về các địa phương </w:t>
            </w:r>
            <w:r w:rsidRPr="00647534">
              <w:rPr>
                <w:i/>
                <w:spacing w:val="-2"/>
                <w:sz w:val="26"/>
                <w:szCs w:val="26"/>
              </w:rPr>
              <w:t>(Hải Dương)</w:t>
            </w:r>
            <w:r w:rsidRPr="00647534">
              <w:rPr>
                <w:spacing w:val="-2"/>
                <w:sz w:val="26"/>
                <w:szCs w:val="26"/>
              </w:rPr>
              <w:t xml:space="preserve">; sửa lại cụm từ: “…các hành vi gian lận </w:t>
            </w:r>
            <w:r w:rsidRPr="00647534">
              <w:rPr>
                <w:i/>
                <w:spacing w:val="-2"/>
                <w:sz w:val="26"/>
                <w:szCs w:val="26"/>
              </w:rPr>
              <w:t>khác trong lĩnh vực thương mại</w:t>
            </w:r>
            <w:r w:rsidRPr="00647534">
              <w:rPr>
                <w:spacing w:val="-2"/>
                <w:sz w:val="26"/>
                <w:szCs w:val="26"/>
              </w:rPr>
              <w:t xml:space="preserve"> và </w:t>
            </w:r>
            <w:r w:rsidRPr="00647534">
              <w:rPr>
                <w:i/>
                <w:spacing w:val="-2"/>
                <w:sz w:val="26"/>
                <w:szCs w:val="26"/>
              </w:rPr>
              <w:t>công nghiệp</w:t>
            </w:r>
            <w:r w:rsidRPr="00647534">
              <w:rPr>
                <w:spacing w:val="-2"/>
                <w:sz w:val="26"/>
                <w:szCs w:val="26"/>
              </w:rPr>
              <w:t xml:space="preserve">” </w:t>
            </w:r>
            <w:r w:rsidRPr="00647534">
              <w:rPr>
                <w:i/>
                <w:spacing w:val="-2"/>
                <w:sz w:val="26"/>
                <w:szCs w:val="26"/>
              </w:rPr>
              <w:t>(Hưng Yên)</w:t>
            </w:r>
          </w:p>
        </w:tc>
        <w:tc>
          <w:tcPr>
            <w:tcW w:w="5812" w:type="dxa"/>
          </w:tcPr>
          <w:p w:rsidR="005146EF" w:rsidRPr="00647534" w:rsidRDefault="005146EF" w:rsidP="005146EF">
            <w:pPr>
              <w:tabs>
                <w:tab w:val="left" w:pos="0"/>
              </w:tabs>
              <w:jc w:val="both"/>
              <w:rPr>
                <w:sz w:val="26"/>
                <w:szCs w:val="26"/>
              </w:rPr>
            </w:pPr>
            <w:r w:rsidRPr="00647534">
              <w:rPr>
                <w:sz w:val="26"/>
                <w:szCs w:val="26"/>
              </w:rPr>
              <w:t>Hiện nay dự thảo Quyết định và dự thảo Đề án đang triển khai quy định: thống nhất quản lý nhà nước đối với lực lượng Quản lý thị trường trên phạm vi cả nước tại khoản 1 Điều 9; khoản 2, khoản 3 Điều 4 Pháp lệnh Quản lý thị trường và quan điểm của Chính phủ trong quá trình xây dựng và ban hành Nghị định số 98/2017/NĐ-CP quy định chức năng, nhiệm vụ, quyền hạn và cơ cấu tổ chức của Bộ Công Thương.</w:t>
            </w:r>
          </w:p>
          <w:p w:rsidR="00197B9F" w:rsidRPr="00647534" w:rsidRDefault="005146EF" w:rsidP="005146EF">
            <w:pPr>
              <w:tabs>
                <w:tab w:val="left" w:pos="0"/>
              </w:tabs>
              <w:jc w:val="both"/>
              <w:rPr>
                <w:sz w:val="26"/>
                <w:szCs w:val="26"/>
              </w:rPr>
            </w:pPr>
            <w:r w:rsidRPr="00647534">
              <w:rPr>
                <w:sz w:val="26"/>
                <w:szCs w:val="26"/>
              </w:rPr>
              <w:lastRenderedPageBreak/>
              <w:t>- Dự kiến tiếp thu và bổ sung “</w:t>
            </w:r>
            <w:r w:rsidRPr="00647534">
              <w:rPr>
                <w:b/>
                <w:i/>
                <w:sz w:val="26"/>
                <w:szCs w:val="26"/>
              </w:rPr>
              <w:t>theo quy định của pháp luật</w:t>
            </w:r>
            <w:r w:rsidRPr="00647534">
              <w:rPr>
                <w:sz w:val="26"/>
                <w:szCs w:val="26"/>
              </w:rPr>
              <w:t>”</w:t>
            </w:r>
            <w:r w:rsidR="0060302E" w:rsidRPr="00647534">
              <w:rPr>
                <w:sz w:val="26"/>
                <w:szCs w:val="26"/>
              </w:rPr>
              <w:t xml:space="preserve"> nêu trên.</w:t>
            </w:r>
          </w:p>
        </w:tc>
      </w:tr>
      <w:tr w:rsidR="005146EF" w:rsidRPr="00647534" w:rsidTr="000E5D07">
        <w:trPr>
          <w:trHeight w:val="257"/>
        </w:trPr>
        <w:tc>
          <w:tcPr>
            <w:tcW w:w="1951" w:type="dxa"/>
            <w:vMerge/>
          </w:tcPr>
          <w:p w:rsidR="005146EF" w:rsidRPr="00647534" w:rsidRDefault="005146EF" w:rsidP="005D21FA">
            <w:pPr>
              <w:tabs>
                <w:tab w:val="left" w:pos="0"/>
              </w:tabs>
              <w:jc w:val="both"/>
              <w:rPr>
                <w:b/>
                <w:sz w:val="26"/>
                <w:szCs w:val="26"/>
              </w:rPr>
            </w:pPr>
          </w:p>
        </w:tc>
        <w:tc>
          <w:tcPr>
            <w:tcW w:w="6662" w:type="dxa"/>
          </w:tcPr>
          <w:p w:rsidR="005146EF" w:rsidRPr="00647534" w:rsidRDefault="005146EF" w:rsidP="007E3DCF">
            <w:pPr>
              <w:spacing w:line="320" w:lineRule="exact"/>
              <w:jc w:val="both"/>
              <w:rPr>
                <w:sz w:val="26"/>
                <w:szCs w:val="26"/>
              </w:rPr>
            </w:pPr>
            <w:r w:rsidRPr="00647534">
              <w:rPr>
                <w:sz w:val="26"/>
                <w:szCs w:val="26"/>
              </w:rPr>
              <w:t>Khoản 2  sửa lại như sau: “Tổng cục QLTT có tư cách pháp nhân, con dấu có hình quốc huy, có tài khoản tại Kho bạc Nhà nước và có trụ sở tại Thành phố Hà Nội</w:t>
            </w:r>
            <w:r w:rsidRPr="00647534">
              <w:rPr>
                <w:i/>
                <w:sz w:val="26"/>
                <w:szCs w:val="26"/>
              </w:rPr>
              <w:t>(Thừa Thiên Huế)</w:t>
            </w:r>
          </w:p>
        </w:tc>
        <w:tc>
          <w:tcPr>
            <w:tcW w:w="5812" w:type="dxa"/>
          </w:tcPr>
          <w:p w:rsidR="005146EF" w:rsidRPr="00647534" w:rsidRDefault="00282244" w:rsidP="005D21FA">
            <w:pPr>
              <w:tabs>
                <w:tab w:val="left" w:pos="0"/>
              </w:tabs>
              <w:jc w:val="both"/>
              <w:rPr>
                <w:sz w:val="26"/>
                <w:szCs w:val="26"/>
              </w:rPr>
            </w:pPr>
            <w:r w:rsidRPr="00647534">
              <w:rPr>
                <w:sz w:val="26"/>
                <w:szCs w:val="26"/>
              </w:rPr>
              <w:t>Giải trình: Giữ nguyên như dự thảo vẫn bảo đảm đủ ý</w:t>
            </w:r>
          </w:p>
        </w:tc>
      </w:tr>
      <w:tr w:rsidR="00560C66" w:rsidRPr="00647534" w:rsidTr="000E5D07">
        <w:trPr>
          <w:trHeight w:val="1520"/>
        </w:trPr>
        <w:tc>
          <w:tcPr>
            <w:tcW w:w="1951" w:type="dxa"/>
            <w:vMerge w:val="restart"/>
          </w:tcPr>
          <w:p w:rsidR="00560C66" w:rsidRPr="00647534" w:rsidRDefault="00560C66" w:rsidP="005D21FA">
            <w:pPr>
              <w:tabs>
                <w:tab w:val="left" w:pos="0"/>
              </w:tabs>
              <w:jc w:val="both"/>
              <w:rPr>
                <w:b/>
                <w:sz w:val="26"/>
                <w:szCs w:val="26"/>
              </w:rPr>
            </w:pPr>
          </w:p>
          <w:p w:rsidR="00560C66" w:rsidRPr="00647534" w:rsidRDefault="00560C66" w:rsidP="005D21FA">
            <w:pPr>
              <w:tabs>
                <w:tab w:val="left" w:pos="0"/>
              </w:tabs>
              <w:jc w:val="both"/>
              <w:rPr>
                <w:b/>
                <w:sz w:val="26"/>
                <w:szCs w:val="26"/>
              </w:rPr>
            </w:pPr>
          </w:p>
          <w:p w:rsidR="00560C66" w:rsidRPr="00647534" w:rsidRDefault="00560C66" w:rsidP="005D21FA">
            <w:pPr>
              <w:tabs>
                <w:tab w:val="left" w:pos="0"/>
              </w:tabs>
              <w:jc w:val="both"/>
              <w:rPr>
                <w:b/>
                <w:sz w:val="26"/>
                <w:szCs w:val="26"/>
              </w:rPr>
            </w:pPr>
          </w:p>
          <w:p w:rsidR="00560C66" w:rsidRPr="00647534" w:rsidRDefault="00560C66" w:rsidP="005D21FA">
            <w:pPr>
              <w:tabs>
                <w:tab w:val="left" w:pos="0"/>
              </w:tabs>
              <w:jc w:val="both"/>
              <w:rPr>
                <w:b/>
                <w:sz w:val="26"/>
                <w:szCs w:val="26"/>
              </w:rPr>
            </w:pPr>
          </w:p>
          <w:p w:rsidR="00560C66" w:rsidRPr="00647534" w:rsidRDefault="00560C66" w:rsidP="005D21FA">
            <w:pPr>
              <w:tabs>
                <w:tab w:val="left" w:pos="0"/>
              </w:tabs>
              <w:jc w:val="both"/>
              <w:rPr>
                <w:b/>
                <w:sz w:val="26"/>
                <w:szCs w:val="26"/>
              </w:rPr>
            </w:pPr>
          </w:p>
          <w:p w:rsidR="00560C66" w:rsidRPr="00647534" w:rsidRDefault="00560C66" w:rsidP="005D21FA">
            <w:pPr>
              <w:tabs>
                <w:tab w:val="left" w:pos="0"/>
              </w:tabs>
              <w:jc w:val="both"/>
              <w:rPr>
                <w:b/>
                <w:sz w:val="26"/>
                <w:szCs w:val="26"/>
              </w:rPr>
            </w:pPr>
          </w:p>
          <w:p w:rsidR="00560C66" w:rsidRPr="00647534" w:rsidRDefault="00560C66" w:rsidP="005D21FA">
            <w:pPr>
              <w:tabs>
                <w:tab w:val="left" w:pos="0"/>
              </w:tabs>
              <w:jc w:val="both"/>
              <w:rPr>
                <w:b/>
                <w:sz w:val="26"/>
                <w:szCs w:val="26"/>
              </w:rPr>
            </w:pPr>
          </w:p>
          <w:p w:rsidR="00560C66" w:rsidRPr="00647534" w:rsidRDefault="00560C66" w:rsidP="005D21FA">
            <w:pPr>
              <w:tabs>
                <w:tab w:val="left" w:pos="0"/>
              </w:tabs>
              <w:jc w:val="both"/>
              <w:rPr>
                <w:b/>
                <w:sz w:val="26"/>
                <w:szCs w:val="26"/>
              </w:rPr>
            </w:pPr>
          </w:p>
          <w:p w:rsidR="00560C66" w:rsidRPr="00647534" w:rsidRDefault="00560C66" w:rsidP="005D21FA">
            <w:pPr>
              <w:tabs>
                <w:tab w:val="left" w:pos="0"/>
              </w:tabs>
              <w:jc w:val="both"/>
              <w:rPr>
                <w:b/>
                <w:sz w:val="26"/>
                <w:szCs w:val="26"/>
              </w:rPr>
            </w:pPr>
          </w:p>
          <w:p w:rsidR="00560C66" w:rsidRPr="00647534" w:rsidRDefault="00560C66" w:rsidP="005D21FA">
            <w:pPr>
              <w:tabs>
                <w:tab w:val="left" w:pos="0"/>
              </w:tabs>
              <w:jc w:val="both"/>
              <w:rPr>
                <w:b/>
                <w:sz w:val="26"/>
                <w:szCs w:val="26"/>
              </w:rPr>
            </w:pPr>
            <w:r w:rsidRPr="00647534">
              <w:rPr>
                <w:b/>
                <w:sz w:val="26"/>
                <w:szCs w:val="26"/>
              </w:rPr>
              <w:t>Điều 2. Nhiệm vụ và quyền hạn</w:t>
            </w:r>
          </w:p>
          <w:p w:rsidR="00560C66" w:rsidRPr="00647534" w:rsidRDefault="00560C66" w:rsidP="005D21FA">
            <w:pPr>
              <w:tabs>
                <w:tab w:val="left" w:pos="1620"/>
              </w:tabs>
              <w:rPr>
                <w:b/>
                <w:sz w:val="26"/>
                <w:szCs w:val="26"/>
              </w:rPr>
            </w:pPr>
          </w:p>
        </w:tc>
        <w:tc>
          <w:tcPr>
            <w:tcW w:w="6662" w:type="dxa"/>
          </w:tcPr>
          <w:p w:rsidR="00560C66" w:rsidRPr="00647534" w:rsidRDefault="00560C66" w:rsidP="005D21FA">
            <w:pPr>
              <w:tabs>
                <w:tab w:val="left" w:pos="0"/>
              </w:tabs>
              <w:jc w:val="both"/>
              <w:rPr>
                <w:sz w:val="26"/>
                <w:szCs w:val="26"/>
              </w:rPr>
            </w:pPr>
            <w:r w:rsidRPr="00647534">
              <w:rPr>
                <w:sz w:val="26"/>
                <w:szCs w:val="26"/>
              </w:rPr>
              <w:t>Luật XLVPHC quy định thẩm quyền XLVPHC của các chức danh theo mô hình của QLTT trước đây. Do đó, song song với việc kiện toàn tổ chức cần rà soát pháp luật hiện hành, hoàn chỉnh dự thảo trong đó chú ý các quy định về nhiệm vụ, quyền hạn của các cơ quan, chức danh theo mô hình Tổng cục QLTT</w:t>
            </w:r>
            <w:r w:rsidRPr="00647534">
              <w:rPr>
                <w:i/>
                <w:sz w:val="26"/>
                <w:szCs w:val="26"/>
              </w:rPr>
              <w:t>(Văn phòng Chính phủ)</w:t>
            </w:r>
          </w:p>
        </w:tc>
        <w:tc>
          <w:tcPr>
            <w:tcW w:w="5812" w:type="dxa"/>
          </w:tcPr>
          <w:p w:rsidR="00560C66" w:rsidRPr="00647534" w:rsidRDefault="00BF4915" w:rsidP="005D21FA">
            <w:pPr>
              <w:tabs>
                <w:tab w:val="left" w:pos="0"/>
              </w:tabs>
              <w:jc w:val="both"/>
              <w:rPr>
                <w:sz w:val="26"/>
                <w:szCs w:val="26"/>
              </w:rPr>
            </w:pPr>
            <w:r w:rsidRPr="00647534">
              <w:rPr>
                <w:sz w:val="26"/>
                <w:szCs w:val="26"/>
              </w:rPr>
              <w:t>T</w:t>
            </w:r>
            <w:r w:rsidR="00560C66" w:rsidRPr="00647534">
              <w:rPr>
                <w:sz w:val="26"/>
                <w:szCs w:val="26"/>
              </w:rPr>
              <w:t>iếp thu và bổ sung vào điều khoản chuyển tiếp về thẩm quyền xử lý vi phạm hành chính của các chức danh theo mô hình Tổng cục Quản lý thị trường cho đến khi quy định chức danh mới tại Luật sửa đổi, bổ sung Luật XLVPHC, cụ thể:</w:t>
            </w:r>
          </w:p>
          <w:p w:rsidR="00560C66" w:rsidRPr="00647534" w:rsidRDefault="00560C66" w:rsidP="005D21FA">
            <w:pPr>
              <w:tabs>
                <w:tab w:val="left" w:pos="0"/>
              </w:tabs>
              <w:jc w:val="both"/>
              <w:rPr>
                <w:sz w:val="26"/>
                <w:szCs w:val="26"/>
              </w:rPr>
            </w:pPr>
            <w:r w:rsidRPr="00647534">
              <w:rPr>
                <w:sz w:val="26"/>
                <w:szCs w:val="26"/>
              </w:rPr>
              <w:t xml:space="preserve"> Tổng cục trưởng Tổng cục Quản lý thị trường thực hiện thẩm quyền xử lý vi phạm hành chính của Cục trưởng Cục Quản lý thị trường; Cục trưởng Cục trưởng Cục Quản lý thị trường cấp tỉnhthực hiện thẩm quyền xử lý vi phạm hành chính của Chi Cục trưởng Chi cục Quản lý thị trường thuộc Sở Công thương, Cục nghiệp vụ thực hiện thẩm quyền xử lý vi phạm hành chính tương ứng của Trưởng phòng chống buôn lậu, Trưởng phòng chống hàng giả, Trưởng phòng kiểm soát chất lượng hàng hóa thuộc Cục Quản lý thị trường theo quy định pháp luật xử lý vi phạm hành chính.</w:t>
            </w:r>
          </w:p>
        </w:tc>
      </w:tr>
      <w:tr w:rsidR="00A66A80" w:rsidRPr="00647534" w:rsidTr="00260FB3">
        <w:trPr>
          <w:trHeight w:val="976"/>
        </w:trPr>
        <w:tc>
          <w:tcPr>
            <w:tcW w:w="1951" w:type="dxa"/>
            <w:vMerge/>
          </w:tcPr>
          <w:p w:rsidR="00A66A80" w:rsidRPr="00647534" w:rsidRDefault="00A66A80" w:rsidP="005D21FA">
            <w:pPr>
              <w:tabs>
                <w:tab w:val="left" w:pos="0"/>
              </w:tabs>
              <w:jc w:val="both"/>
              <w:rPr>
                <w:b/>
                <w:sz w:val="26"/>
                <w:szCs w:val="26"/>
              </w:rPr>
            </w:pPr>
          </w:p>
        </w:tc>
        <w:tc>
          <w:tcPr>
            <w:tcW w:w="6662" w:type="dxa"/>
          </w:tcPr>
          <w:p w:rsidR="00A66A80" w:rsidRPr="00647534" w:rsidRDefault="00A66A80" w:rsidP="00A66A80">
            <w:pPr>
              <w:tabs>
                <w:tab w:val="left" w:pos="0"/>
              </w:tabs>
              <w:jc w:val="both"/>
              <w:rPr>
                <w:sz w:val="26"/>
                <w:szCs w:val="26"/>
              </w:rPr>
            </w:pPr>
            <w:r w:rsidRPr="00647534">
              <w:rPr>
                <w:sz w:val="26"/>
                <w:szCs w:val="26"/>
              </w:rPr>
              <w:t xml:space="preserve">Để nghị cụ thể hơn nội dung các nhiệm vụ, quyền hạn vì còn mang tính khái quát chung, chưa thể hiện rõ các chức năng quy định tại Điều 1 dự thảo Quyết định </w:t>
            </w:r>
            <w:r w:rsidRPr="00647534">
              <w:rPr>
                <w:i/>
                <w:sz w:val="26"/>
                <w:szCs w:val="26"/>
              </w:rPr>
              <w:t>(Bộ Tài chính)</w:t>
            </w:r>
          </w:p>
        </w:tc>
        <w:tc>
          <w:tcPr>
            <w:tcW w:w="5812" w:type="dxa"/>
          </w:tcPr>
          <w:p w:rsidR="00A66A80" w:rsidRPr="00647534" w:rsidRDefault="00A15C1F" w:rsidP="00F7525D">
            <w:pPr>
              <w:tabs>
                <w:tab w:val="left" w:pos="0"/>
              </w:tabs>
              <w:jc w:val="both"/>
              <w:rPr>
                <w:sz w:val="26"/>
                <w:szCs w:val="26"/>
              </w:rPr>
            </w:pPr>
            <w:r w:rsidRPr="00647534">
              <w:rPr>
                <w:sz w:val="26"/>
                <w:szCs w:val="26"/>
              </w:rPr>
              <w:t>Nghiên cứu</w:t>
            </w:r>
            <w:r w:rsidR="00F7525D" w:rsidRPr="00647534">
              <w:rPr>
                <w:sz w:val="26"/>
                <w:szCs w:val="26"/>
              </w:rPr>
              <w:t xml:space="preserve"> tiếp thu và rà soát</w:t>
            </w:r>
          </w:p>
        </w:tc>
      </w:tr>
      <w:tr w:rsidR="00260FB3" w:rsidRPr="00647534" w:rsidTr="000E5D07">
        <w:tc>
          <w:tcPr>
            <w:tcW w:w="1951" w:type="dxa"/>
            <w:vMerge/>
          </w:tcPr>
          <w:p w:rsidR="00260FB3" w:rsidRPr="00647534" w:rsidRDefault="00260FB3" w:rsidP="005D21FA">
            <w:pPr>
              <w:tabs>
                <w:tab w:val="left" w:pos="0"/>
              </w:tabs>
              <w:jc w:val="both"/>
              <w:rPr>
                <w:b/>
                <w:sz w:val="26"/>
                <w:szCs w:val="26"/>
                <w:lang w:val="nl-NL"/>
              </w:rPr>
            </w:pPr>
          </w:p>
        </w:tc>
        <w:tc>
          <w:tcPr>
            <w:tcW w:w="6662" w:type="dxa"/>
          </w:tcPr>
          <w:p w:rsidR="0016062A" w:rsidRPr="00647534" w:rsidRDefault="00260FB3" w:rsidP="005D21FA">
            <w:pPr>
              <w:tabs>
                <w:tab w:val="left" w:pos="0"/>
              </w:tabs>
              <w:jc w:val="both"/>
              <w:rPr>
                <w:sz w:val="26"/>
                <w:szCs w:val="26"/>
                <w:lang w:val="nl-NL"/>
              </w:rPr>
            </w:pPr>
            <w:r w:rsidRPr="00647534">
              <w:rPr>
                <w:sz w:val="26"/>
                <w:szCs w:val="26"/>
                <w:lang w:val="nl-NL"/>
              </w:rPr>
              <w:t>Đề nghị rà soát chức năng, nhiệm vụ quyền hạn của Tổng cục tại dự thảo Quyết định và Đề án để bảo đảm không chồng chéo với các Bộ, cơ quan ngang Bộ, với Cục Quản lý cạnh tranh và Bảo vệ quyền lợi người tiêu dùng và các đơn vị khác thuộc Bộ Công Thương về sở hữu trí tuệ, đo lường chất lượng hàng hoá, giá, an toàn thực phẩm, bảo vệ quyền lợi người tiêu dùng. Trên cơ sở rà soát</w:t>
            </w:r>
            <w:r w:rsidR="0016062A" w:rsidRPr="00647534">
              <w:rPr>
                <w:sz w:val="26"/>
                <w:szCs w:val="26"/>
                <w:lang w:val="nl-NL"/>
              </w:rPr>
              <w:t xml:space="preserve"> biên tập thành các nhóm </w:t>
            </w:r>
            <w:r w:rsidR="0016062A" w:rsidRPr="00647534">
              <w:rPr>
                <w:sz w:val="26"/>
                <w:szCs w:val="26"/>
                <w:lang w:val="nl-NL"/>
              </w:rPr>
              <w:lastRenderedPageBreak/>
              <w:t>nhiệm vụ, quyền hạn sau:</w:t>
            </w:r>
          </w:p>
          <w:p w:rsidR="0016062A" w:rsidRPr="00647534" w:rsidRDefault="0016062A" w:rsidP="0016062A">
            <w:pPr>
              <w:tabs>
                <w:tab w:val="left" w:pos="0"/>
              </w:tabs>
              <w:jc w:val="both"/>
              <w:rPr>
                <w:sz w:val="26"/>
                <w:szCs w:val="26"/>
                <w:lang w:val="nl-NL"/>
              </w:rPr>
            </w:pPr>
            <w:r w:rsidRPr="00647534">
              <w:rPr>
                <w:sz w:val="26"/>
                <w:szCs w:val="26"/>
                <w:lang w:val="nl-NL"/>
              </w:rPr>
              <w:t>- Nhiệm vụ trình Bộ trưởng Bộ Công Thương để trình cấp có thẩm quyền xem xét, quyết định;</w:t>
            </w:r>
          </w:p>
          <w:p w:rsidR="0016062A" w:rsidRPr="00647534" w:rsidRDefault="0016062A" w:rsidP="0016062A">
            <w:pPr>
              <w:tabs>
                <w:tab w:val="left" w:pos="0"/>
              </w:tabs>
              <w:jc w:val="both"/>
              <w:rPr>
                <w:sz w:val="26"/>
                <w:szCs w:val="26"/>
                <w:lang w:val="nl-NL"/>
              </w:rPr>
            </w:pPr>
            <w:r w:rsidRPr="00647534">
              <w:rPr>
                <w:sz w:val="26"/>
                <w:szCs w:val="26"/>
                <w:lang w:val="nl-NL"/>
              </w:rPr>
              <w:t>- Nhiệm vụ trình Bộ trưởng Bộ Công Thương xem xét, quyết định theo thẩm quyền;</w:t>
            </w:r>
          </w:p>
          <w:p w:rsidR="0016062A" w:rsidRPr="00647534" w:rsidRDefault="0016062A" w:rsidP="0016062A">
            <w:pPr>
              <w:tabs>
                <w:tab w:val="left" w:pos="0"/>
              </w:tabs>
              <w:jc w:val="both"/>
              <w:rPr>
                <w:sz w:val="26"/>
                <w:szCs w:val="26"/>
                <w:lang w:val="nl-NL"/>
              </w:rPr>
            </w:pPr>
            <w:r w:rsidRPr="00647534">
              <w:rPr>
                <w:sz w:val="26"/>
                <w:szCs w:val="26"/>
                <w:lang w:val="nl-NL"/>
              </w:rPr>
              <w:t>- Nhiệm vụ tham mưu, tổ chức thực thi do Tổng cục trực tiếp thực hiện theo phân công, phân cấp, uỷ quyền và nhiệm vụ phối hợp theo quy định của pháp luật;</w:t>
            </w:r>
          </w:p>
          <w:p w:rsidR="0016062A" w:rsidRPr="00647534" w:rsidRDefault="0016062A" w:rsidP="0016062A">
            <w:pPr>
              <w:tabs>
                <w:tab w:val="left" w:pos="0"/>
              </w:tabs>
              <w:jc w:val="both"/>
              <w:rPr>
                <w:sz w:val="26"/>
                <w:szCs w:val="26"/>
                <w:lang w:val="nl-NL"/>
              </w:rPr>
            </w:pPr>
            <w:r w:rsidRPr="00647534">
              <w:rPr>
                <w:sz w:val="26"/>
                <w:szCs w:val="26"/>
                <w:lang w:val="nl-NL"/>
              </w:rPr>
              <w:t>- Nhiệm vụ quản lý nội bộ của Tổng cục.</w:t>
            </w:r>
          </w:p>
          <w:p w:rsidR="00260FB3" w:rsidRPr="00647534" w:rsidRDefault="00260FB3" w:rsidP="0016062A">
            <w:pPr>
              <w:tabs>
                <w:tab w:val="left" w:pos="0"/>
              </w:tabs>
              <w:jc w:val="both"/>
              <w:rPr>
                <w:sz w:val="26"/>
                <w:szCs w:val="26"/>
                <w:lang w:val="nl-NL"/>
              </w:rPr>
            </w:pPr>
            <w:r w:rsidRPr="00647534">
              <w:rPr>
                <w:i/>
                <w:sz w:val="26"/>
                <w:szCs w:val="26"/>
                <w:lang w:val="nl-NL"/>
              </w:rPr>
              <w:t>(Bộ Nội vụ)</w:t>
            </w:r>
          </w:p>
        </w:tc>
        <w:tc>
          <w:tcPr>
            <w:tcW w:w="5812" w:type="dxa"/>
          </w:tcPr>
          <w:p w:rsidR="00260FB3" w:rsidRPr="00647534" w:rsidRDefault="00A15C1F" w:rsidP="005D21FA">
            <w:pPr>
              <w:tabs>
                <w:tab w:val="left" w:pos="0"/>
              </w:tabs>
              <w:jc w:val="both"/>
              <w:rPr>
                <w:sz w:val="26"/>
                <w:szCs w:val="26"/>
                <w:lang w:val="nl-NL"/>
              </w:rPr>
            </w:pPr>
            <w:r w:rsidRPr="00647534">
              <w:rPr>
                <w:sz w:val="26"/>
                <w:szCs w:val="26"/>
                <w:lang w:val="nl-NL"/>
              </w:rPr>
              <w:lastRenderedPageBreak/>
              <w:t>Nghiên cứu tiếp thu và rà soát</w:t>
            </w:r>
          </w:p>
        </w:tc>
      </w:tr>
      <w:tr w:rsidR="00560C66" w:rsidRPr="00647534" w:rsidTr="000E5D07">
        <w:tc>
          <w:tcPr>
            <w:tcW w:w="1951" w:type="dxa"/>
            <w:vMerge/>
          </w:tcPr>
          <w:p w:rsidR="00560C66" w:rsidRPr="00647534" w:rsidRDefault="00560C66" w:rsidP="005D21FA">
            <w:pPr>
              <w:tabs>
                <w:tab w:val="left" w:pos="0"/>
              </w:tabs>
              <w:jc w:val="both"/>
              <w:rPr>
                <w:b/>
                <w:sz w:val="26"/>
                <w:szCs w:val="26"/>
                <w:lang w:val="nl-NL"/>
              </w:rPr>
            </w:pPr>
          </w:p>
        </w:tc>
        <w:tc>
          <w:tcPr>
            <w:tcW w:w="6662" w:type="dxa"/>
          </w:tcPr>
          <w:p w:rsidR="00560C66" w:rsidRPr="00647534" w:rsidRDefault="00560C66" w:rsidP="005D21FA">
            <w:pPr>
              <w:tabs>
                <w:tab w:val="left" w:pos="0"/>
              </w:tabs>
              <w:jc w:val="both"/>
              <w:rPr>
                <w:sz w:val="26"/>
                <w:szCs w:val="26"/>
                <w:lang w:val="nl-NL"/>
              </w:rPr>
            </w:pPr>
            <w:r w:rsidRPr="00647534">
              <w:rPr>
                <w:sz w:val="26"/>
                <w:szCs w:val="26"/>
                <w:lang w:val="nl-NL"/>
              </w:rPr>
              <w:t xml:space="preserve">Khoản 1 bỏ cụm từ “thực hiện chức năng” sau đoạn “quản lý thì trường trên phạm vi cả nước” thay bằng “tổ chức thực thi pháp luật về” </w:t>
            </w:r>
            <w:r w:rsidRPr="00647534">
              <w:rPr>
                <w:i/>
                <w:sz w:val="26"/>
                <w:szCs w:val="26"/>
                <w:lang w:val="nl-NL"/>
              </w:rPr>
              <w:t>(Phú Yên)</w:t>
            </w:r>
          </w:p>
        </w:tc>
        <w:tc>
          <w:tcPr>
            <w:tcW w:w="5812" w:type="dxa"/>
          </w:tcPr>
          <w:p w:rsidR="00560C66" w:rsidRPr="00647534" w:rsidRDefault="00C354D2" w:rsidP="005D21FA">
            <w:pPr>
              <w:tabs>
                <w:tab w:val="left" w:pos="0"/>
              </w:tabs>
              <w:jc w:val="both"/>
              <w:rPr>
                <w:sz w:val="26"/>
                <w:szCs w:val="26"/>
                <w:lang w:val="nl-NL"/>
              </w:rPr>
            </w:pPr>
            <w:r w:rsidRPr="00647534">
              <w:rPr>
                <w:sz w:val="26"/>
                <w:szCs w:val="26"/>
                <w:lang w:val="nl-NL"/>
              </w:rPr>
              <w:t>Giải trình: Giữ nguyên trên cơ sở Điều 7, Điều 17 Pháp lệnh Quản lý thị trường</w:t>
            </w:r>
          </w:p>
        </w:tc>
      </w:tr>
      <w:tr w:rsidR="00560C66" w:rsidRPr="00647534" w:rsidTr="000E5D07">
        <w:trPr>
          <w:trHeight w:val="1517"/>
        </w:trPr>
        <w:tc>
          <w:tcPr>
            <w:tcW w:w="1951" w:type="dxa"/>
            <w:vMerge/>
          </w:tcPr>
          <w:p w:rsidR="00560C66" w:rsidRPr="00647534" w:rsidRDefault="00560C66" w:rsidP="005D21FA">
            <w:pPr>
              <w:tabs>
                <w:tab w:val="left" w:pos="1620"/>
              </w:tabs>
              <w:rPr>
                <w:b/>
                <w:sz w:val="26"/>
                <w:szCs w:val="26"/>
                <w:lang w:val="nl-NL"/>
              </w:rPr>
            </w:pPr>
          </w:p>
        </w:tc>
        <w:tc>
          <w:tcPr>
            <w:tcW w:w="6662" w:type="dxa"/>
          </w:tcPr>
          <w:p w:rsidR="00560C66" w:rsidRPr="00647534" w:rsidRDefault="00560C66" w:rsidP="005D21FA">
            <w:pPr>
              <w:tabs>
                <w:tab w:val="left" w:pos="0"/>
              </w:tabs>
              <w:jc w:val="both"/>
              <w:rPr>
                <w:sz w:val="26"/>
                <w:szCs w:val="26"/>
                <w:lang w:val="nl-NL"/>
              </w:rPr>
            </w:pPr>
            <w:r w:rsidRPr="00647534">
              <w:rPr>
                <w:sz w:val="26"/>
                <w:szCs w:val="26"/>
                <w:lang w:val="nl-NL"/>
              </w:rPr>
              <w:t xml:space="preserve">Gộp khoản 1 và khoản 2 quy định “Trình Bộ trưởng Bộ Công Thương” để bảo đảm tính thống nhất. Việc Bộ trưởng Bộ Công Thương xem xét, quyết định hoặc trình có thẩm quyền xem xét, quyết định thực hiện theo quy định pháp luật </w:t>
            </w:r>
            <w:r w:rsidRPr="00647534">
              <w:rPr>
                <w:i/>
                <w:sz w:val="26"/>
                <w:szCs w:val="26"/>
                <w:lang w:val="nl-NL"/>
              </w:rPr>
              <w:t>(Bộ Giao thông vận tải)</w:t>
            </w:r>
          </w:p>
        </w:tc>
        <w:tc>
          <w:tcPr>
            <w:tcW w:w="5812" w:type="dxa"/>
          </w:tcPr>
          <w:p w:rsidR="00560C66" w:rsidRPr="00647534" w:rsidRDefault="007243A7" w:rsidP="005D21FA">
            <w:pPr>
              <w:tabs>
                <w:tab w:val="left" w:pos="0"/>
              </w:tabs>
              <w:jc w:val="both"/>
              <w:rPr>
                <w:sz w:val="26"/>
                <w:szCs w:val="26"/>
                <w:lang w:val="nl-NL"/>
              </w:rPr>
            </w:pPr>
            <w:r w:rsidRPr="00647534">
              <w:rPr>
                <w:sz w:val="26"/>
                <w:szCs w:val="26"/>
                <w:lang w:val="nl-NL"/>
              </w:rPr>
              <w:t xml:space="preserve">Giải trình: Giữ nguyên </w:t>
            </w:r>
            <w:r w:rsidR="00560C66" w:rsidRPr="00647534">
              <w:rPr>
                <w:sz w:val="26"/>
                <w:szCs w:val="26"/>
                <w:lang w:val="nl-NL"/>
              </w:rPr>
              <w:t>vì quy định như dự thảo Quyết định sẽ làm rõ phân cấp về thẩm quyền ban hành văn bản quy phạm pháp luật và chương trình, chiến lược liên quan đến chức năng, nhiệm vụ của lực lượng Quản lý thị trường thuộc thẩm quyền ban hành của Bộ trưởng và cấp trên.</w:t>
            </w:r>
          </w:p>
        </w:tc>
      </w:tr>
      <w:tr w:rsidR="00560C66" w:rsidRPr="00647534" w:rsidTr="007E3DCF">
        <w:trPr>
          <w:trHeight w:val="904"/>
        </w:trPr>
        <w:tc>
          <w:tcPr>
            <w:tcW w:w="1951" w:type="dxa"/>
            <w:vMerge/>
          </w:tcPr>
          <w:p w:rsidR="00560C66" w:rsidRPr="00647534" w:rsidRDefault="00560C66" w:rsidP="005D21FA">
            <w:pPr>
              <w:tabs>
                <w:tab w:val="left" w:pos="1620"/>
              </w:tabs>
              <w:rPr>
                <w:b/>
                <w:sz w:val="26"/>
                <w:szCs w:val="26"/>
                <w:lang w:val="nl-NL"/>
              </w:rPr>
            </w:pPr>
          </w:p>
        </w:tc>
        <w:tc>
          <w:tcPr>
            <w:tcW w:w="6662" w:type="dxa"/>
          </w:tcPr>
          <w:p w:rsidR="00560C66" w:rsidRPr="00647534" w:rsidRDefault="00560C66" w:rsidP="005D21FA">
            <w:pPr>
              <w:tabs>
                <w:tab w:val="left" w:pos="0"/>
              </w:tabs>
              <w:jc w:val="both"/>
              <w:rPr>
                <w:sz w:val="26"/>
                <w:szCs w:val="26"/>
                <w:lang w:val="nl-NL"/>
              </w:rPr>
            </w:pPr>
            <w:r w:rsidRPr="00647534">
              <w:rPr>
                <w:sz w:val="26"/>
                <w:szCs w:val="26"/>
                <w:lang w:val="nl-NL"/>
              </w:rPr>
              <w:t>Bổ sung nhiệm vụ: phối hợp với các ngành chức năng, các địa phương hướng dẫn chỉ đạo, xử lý giải quyết những vấn đề có liên quan đến công tác QLTT (</w:t>
            </w:r>
            <w:r w:rsidRPr="00647534">
              <w:rPr>
                <w:i/>
                <w:sz w:val="26"/>
                <w:szCs w:val="26"/>
                <w:lang w:val="nl-NL"/>
              </w:rPr>
              <w:t>Thái Bình</w:t>
            </w:r>
            <w:r w:rsidRPr="00647534">
              <w:rPr>
                <w:sz w:val="26"/>
                <w:szCs w:val="26"/>
                <w:lang w:val="nl-NL"/>
              </w:rPr>
              <w:t>)</w:t>
            </w:r>
          </w:p>
        </w:tc>
        <w:tc>
          <w:tcPr>
            <w:tcW w:w="5812" w:type="dxa"/>
          </w:tcPr>
          <w:p w:rsidR="00560C66" w:rsidRPr="00647534" w:rsidRDefault="007243A7" w:rsidP="005D21FA">
            <w:pPr>
              <w:tabs>
                <w:tab w:val="left" w:pos="0"/>
              </w:tabs>
              <w:jc w:val="both"/>
              <w:rPr>
                <w:sz w:val="26"/>
                <w:szCs w:val="26"/>
                <w:lang w:val="nl-NL"/>
              </w:rPr>
            </w:pPr>
            <w:r w:rsidRPr="00647534">
              <w:rPr>
                <w:sz w:val="26"/>
                <w:szCs w:val="26"/>
                <w:lang w:val="nl-NL"/>
              </w:rPr>
              <w:t>Nghiên cứu tiếp thu và rà soát</w:t>
            </w:r>
            <w:r w:rsidR="00A166EF" w:rsidRPr="00647534">
              <w:rPr>
                <w:sz w:val="26"/>
                <w:szCs w:val="26"/>
                <w:lang w:val="nl-NL"/>
              </w:rPr>
              <w:t xml:space="preserve"> chỉnh lý</w:t>
            </w:r>
          </w:p>
        </w:tc>
      </w:tr>
      <w:tr w:rsidR="00560C66" w:rsidRPr="00647534" w:rsidTr="000E5D07">
        <w:trPr>
          <w:trHeight w:val="968"/>
        </w:trPr>
        <w:tc>
          <w:tcPr>
            <w:tcW w:w="1951" w:type="dxa"/>
            <w:vMerge/>
          </w:tcPr>
          <w:p w:rsidR="00560C66" w:rsidRPr="00647534" w:rsidRDefault="00560C66" w:rsidP="005D21FA">
            <w:pPr>
              <w:tabs>
                <w:tab w:val="left" w:pos="1620"/>
              </w:tabs>
              <w:rPr>
                <w:b/>
                <w:sz w:val="26"/>
                <w:szCs w:val="26"/>
                <w:lang w:val="nl-NL"/>
              </w:rPr>
            </w:pPr>
          </w:p>
        </w:tc>
        <w:tc>
          <w:tcPr>
            <w:tcW w:w="6662" w:type="dxa"/>
          </w:tcPr>
          <w:p w:rsidR="00560C66" w:rsidRPr="00647534" w:rsidRDefault="00560C66" w:rsidP="005D21FA">
            <w:pPr>
              <w:tabs>
                <w:tab w:val="left" w:pos="0"/>
              </w:tabs>
              <w:jc w:val="both"/>
              <w:rPr>
                <w:sz w:val="26"/>
                <w:szCs w:val="26"/>
                <w:lang w:val="nl-NL"/>
              </w:rPr>
            </w:pPr>
            <w:r w:rsidRPr="00647534">
              <w:rPr>
                <w:sz w:val="26"/>
                <w:szCs w:val="26"/>
                <w:lang w:val="nl-NL"/>
              </w:rPr>
              <w:t xml:space="preserve">Khoản 1 đề nghị bỏ cụm từ tiêu đề “Xem xét, quyết định” và phân định rõ văn bản, dự án, đề án nào cần trình Chính phủ và loại nào cần trình Thủ tướng Chính phủ </w:t>
            </w:r>
            <w:r w:rsidRPr="00647534">
              <w:rPr>
                <w:i/>
                <w:sz w:val="26"/>
                <w:szCs w:val="26"/>
                <w:lang w:val="nl-NL"/>
              </w:rPr>
              <w:t>(Bộ Y tế)</w:t>
            </w:r>
          </w:p>
        </w:tc>
        <w:tc>
          <w:tcPr>
            <w:tcW w:w="5812" w:type="dxa"/>
          </w:tcPr>
          <w:p w:rsidR="00560C66" w:rsidRPr="00647534" w:rsidRDefault="007243A7" w:rsidP="007022C3">
            <w:pPr>
              <w:tabs>
                <w:tab w:val="left" w:pos="0"/>
              </w:tabs>
              <w:jc w:val="both"/>
              <w:rPr>
                <w:sz w:val="26"/>
                <w:szCs w:val="26"/>
                <w:lang w:val="nl-NL"/>
              </w:rPr>
            </w:pPr>
            <w:r w:rsidRPr="00647534">
              <w:rPr>
                <w:sz w:val="26"/>
                <w:szCs w:val="26"/>
                <w:lang w:val="nl-NL"/>
              </w:rPr>
              <w:t xml:space="preserve">Giải trình: </w:t>
            </w:r>
            <w:r w:rsidR="00560C66" w:rsidRPr="00647534">
              <w:rPr>
                <w:sz w:val="26"/>
                <w:szCs w:val="26"/>
                <w:lang w:val="nl-NL"/>
              </w:rPr>
              <w:t>căn cứ tình hình từng giai đoạn, Chính phủ, Thủ tướng Chính phủ có thể giao các dự án, đề án cho Bộ Công Thương, lực lượng Quản lý thị trường thực hiện xây dựng.</w:t>
            </w:r>
          </w:p>
        </w:tc>
      </w:tr>
      <w:tr w:rsidR="00560C66" w:rsidRPr="00647534" w:rsidTr="000E5D07">
        <w:trPr>
          <w:trHeight w:val="878"/>
        </w:trPr>
        <w:tc>
          <w:tcPr>
            <w:tcW w:w="1951" w:type="dxa"/>
            <w:vMerge/>
          </w:tcPr>
          <w:p w:rsidR="00560C66" w:rsidRPr="00647534" w:rsidRDefault="00560C66" w:rsidP="005D21FA">
            <w:pPr>
              <w:tabs>
                <w:tab w:val="left" w:pos="1620"/>
              </w:tabs>
              <w:rPr>
                <w:b/>
                <w:sz w:val="26"/>
                <w:szCs w:val="26"/>
                <w:lang w:val="nl-NL"/>
              </w:rPr>
            </w:pPr>
          </w:p>
        </w:tc>
        <w:tc>
          <w:tcPr>
            <w:tcW w:w="6662" w:type="dxa"/>
          </w:tcPr>
          <w:p w:rsidR="00560C66" w:rsidRPr="00647534" w:rsidRDefault="00560C66" w:rsidP="005D21FA">
            <w:pPr>
              <w:tabs>
                <w:tab w:val="left" w:pos="0"/>
              </w:tabs>
              <w:jc w:val="both"/>
              <w:rPr>
                <w:sz w:val="26"/>
                <w:szCs w:val="26"/>
                <w:lang w:val="nl-NL"/>
              </w:rPr>
            </w:pPr>
            <w:r w:rsidRPr="00647534">
              <w:rPr>
                <w:sz w:val="26"/>
                <w:szCs w:val="26"/>
                <w:lang w:val="nl-NL"/>
              </w:rPr>
              <w:t xml:space="preserve">Điểm b khoản 2 sửa lại như sau: “Kế hoạch hành động hàng năm và theo giai đoạn dài hạn của Tổng cục Quản lý thị trường” </w:t>
            </w:r>
            <w:r w:rsidRPr="00647534">
              <w:rPr>
                <w:i/>
                <w:sz w:val="26"/>
                <w:szCs w:val="26"/>
                <w:lang w:val="nl-NL"/>
              </w:rPr>
              <w:t>(Lâm Đồng)</w:t>
            </w:r>
          </w:p>
        </w:tc>
        <w:tc>
          <w:tcPr>
            <w:tcW w:w="5812" w:type="dxa"/>
          </w:tcPr>
          <w:p w:rsidR="00560C66" w:rsidRPr="00647534" w:rsidRDefault="00A166EF" w:rsidP="005D21FA">
            <w:pPr>
              <w:tabs>
                <w:tab w:val="left" w:pos="0"/>
              </w:tabs>
              <w:jc w:val="both"/>
              <w:rPr>
                <w:sz w:val="26"/>
                <w:szCs w:val="26"/>
                <w:lang w:val="nl-NL"/>
              </w:rPr>
            </w:pPr>
            <w:r w:rsidRPr="00647534">
              <w:rPr>
                <w:sz w:val="26"/>
                <w:szCs w:val="26"/>
                <w:lang w:val="nl-NL"/>
              </w:rPr>
              <w:t>Nghiên cứu tiếp thu và rà soát chỉnh lý</w:t>
            </w:r>
          </w:p>
        </w:tc>
      </w:tr>
      <w:tr w:rsidR="00560C66" w:rsidRPr="00647534" w:rsidTr="00197B9F">
        <w:trPr>
          <w:trHeight w:val="706"/>
        </w:trPr>
        <w:tc>
          <w:tcPr>
            <w:tcW w:w="1951" w:type="dxa"/>
            <w:vMerge/>
          </w:tcPr>
          <w:p w:rsidR="00560C66" w:rsidRPr="00647534" w:rsidRDefault="00560C66" w:rsidP="005D21FA">
            <w:pPr>
              <w:tabs>
                <w:tab w:val="left" w:pos="1620"/>
              </w:tabs>
              <w:rPr>
                <w:b/>
                <w:sz w:val="26"/>
                <w:szCs w:val="26"/>
                <w:lang w:val="nl-NL"/>
              </w:rPr>
            </w:pPr>
          </w:p>
        </w:tc>
        <w:tc>
          <w:tcPr>
            <w:tcW w:w="6662" w:type="dxa"/>
          </w:tcPr>
          <w:p w:rsidR="00560C66" w:rsidRPr="00647534" w:rsidRDefault="00560C66" w:rsidP="00560C66">
            <w:pPr>
              <w:shd w:val="clear" w:color="auto" w:fill="FFFFFF"/>
              <w:spacing w:line="264" w:lineRule="auto"/>
              <w:jc w:val="both"/>
              <w:rPr>
                <w:rFonts w:eastAsia="Times New Roman" w:cs="Times New Roman"/>
                <w:sz w:val="26"/>
                <w:szCs w:val="26"/>
                <w:lang w:val="nl-NL"/>
              </w:rPr>
            </w:pPr>
            <w:r w:rsidRPr="00647534">
              <w:rPr>
                <w:rFonts w:eastAsia="Times New Roman" w:cs="Times New Roman"/>
                <w:sz w:val="26"/>
                <w:szCs w:val="26"/>
                <w:lang w:val="nl-NL"/>
              </w:rPr>
              <w:t>Đền nghị chỉnh sửa khoản 1 như sau:</w:t>
            </w:r>
          </w:p>
          <w:p w:rsidR="00560C66" w:rsidRPr="00647534" w:rsidRDefault="00560C66" w:rsidP="00560C66">
            <w:pPr>
              <w:shd w:val="clear" w:color="auto" w:fill="FFFFFF"/>
              <w:spacing w:line="264" w:lineRule="auto"/>
              <w:jc w:val="both"/>
              <w:rPr>
                <w:rFonts w:eastAsia="Times New Roman" w:cs="Times New Roman"/>
                <w:sz w:val="26"/>
                <w:szCs w:val="26"/>
                <w:lang w:val="nl-NL"/>
              </w:rPr>
            </w:pPr>
            <w:r w:rsidRPr="00647534">
              <w:rPr>
                <w:rFonts w:eastAsia="Times New Roman" w:cs="Times New Roman"/>
                <w:sz w:val="26"/>
                <w:szCs w:val="26"/>
                <w:lang w:val="vi-VN"/>
              </w:rPr>
              <w:t xml:space="preserve">1. Trình Bộ trưởng Bộ </w:t>
            </w:r>
            <w:r w:rsidRPr="00647534">
              <w:rPr>
                <w:rFonts w:eastAsia="Times New Roman" w:cs="Times New Roman"/>
                <w:sz w:val="26"/>
                <w:szCs w:val="26"/>
                <w:lang w:val="nl-NL"/>
              </w:rPr>
              <w:t>trưởng Bộ Công Thương</w:t>
            </w:r>
            <w:r w:rsidRPr="00647534">
              <w:rPr>
                <w:rFonts w:eastAsia="Times New Roman" w:cs="Times New Roman"/>
                <w:sz w:val="26"/>
                <w:szCs w:val="26"/>
                <w:lang w:val="vi-VN"/>
              </w:rPr>
              <w:t xml:space="preserve"> để trình Chính phủ, Thủ t</w:t>
            </w:r>
            <w:r w:rsidRPr="00647534">
              <w:rPr>
                <w:rFonts w:eastAsia="Times New Roman" w:cs="Times New Roman"/>
                <w:sz w:val="26"/>
                <w:szCs w:val="26"/>
                <w:lang w:val="nl-NL"/>
              </w:rPr>
              <w:t>ướ</w:t>
            </w:r>
            <w:r w:rsidRPr="00647534">
              <w:rPr>
                <w:rFonts w:eastAsia="Times New Roman" w:cs="Times New Roman"/>
                <w:sz w:val="26"/>
                <w:szCs w:val="26"/>
                <w:lang w:val="vi-VN"/>
              </w:rPr>
              <w:t>ng Chính phủ xem xét, quyết định:</w:t>
            </w:r>
          </w:p>
          <w:p w:rsidR="00560C66" w:rsidRPr="00647534" w:rsidRDefault="00560C66" w:rsidP="00560C66">
            <w:pPr>
              <w:shd w:val="clear" w:color="auto" w:fill="FFFFFF"/>
              <w:spacing w:line="264" w:lineRule="auto"/>
              <w:jc w:val="both"/>
              <w:rPr>
                <w:rFonts w:eastAsia="Times New Roman" w:cs="Times New Roman"/>
                <w:sz w:val="26"/>
                <w:szCs w:val="26"/>
                <w:lang w:val="nl-NL"/>
              </w:rPr>
            </w:pPr>
            <w:r w:rsidRPr="00647534">
              <w:rPr>
                <w:rFonts w:eastAsia="Times New Roman" w:cs="Times New Roman"/>
                <w:sz w:val="26"/>
                <w:szCs w:val="26"/>
                <w:lang w:val="vi-VN"/>
              </w:rPr>
              <w:t xml:space="preserve">a) Các dự án Luật, dự án pháp lệnh, dự thảo nghị quyết của </w:t>
            </w:r>
            <w:r w:rsidRPr="00647534">
              <w:rPr>
                <w:rFonts w:eastAsia="Times New Roman" w:cs="Times New Roman"/>
                <w:sz w:val="26"/>
                <w:szCs w:val="26"/>
                <w:lang w:val="vi-VN"/>
              </w:rPr>
              <w:lastRenderedPageBreak/>
              <w:t>Quốc hội</w:t>
            </w:r>
            <w:r w:rsidRPr="00647534">
              <w:rPr>
                <w:rFonts w:eastAsia="Times New Roman" w:cs="Times New Roman"/>
                <w:sz w:val="26"/>
                <w:szCs w:val="26"/>
                <w:lang w:val="nl-NL"/>
              </w:rPr>
              <w:t>; </w:t>
            </w:r>
            <w:r w:rsidRPr="00647534">
              <w:rPr>
                <w:rFonts w:eastAsia="Times New Roman" w:cs="Times New Roman"/>
                <w:sz w:val="26"/>
                <w:szCs w:val="26"/>
                <w:lang w:val="vi-VN"/>
              </w:rPr>
              <w:t>dự thảo nghị quyết của </w:t>
            </w:r>
            <w:r w:rsidRPr="00647534">
              <w:rPr>
                <w:rFonts w:eastAsia="Times New Roman" w:cs="Times New Roman"/>
                <w:sz w:val="26"/>
                <w:szCs w:val="26"/>
                <w:lang w:val="nl-NL"/>
              </w:rPr>
              <w:t xml:space="preserve">Ủy </w:t>
            </w:r>
            <w:r w:rsidRPr="00647534">
              <w:rPr>
                <w:rFonts w:eastAsia="Times New Roman" w:cs="Times New Roman"/>
                <w:sz w:val="26"/>
                <w:szCs w:val="26"/>
                <w:lang w:val="vi-VN"/>
              </w:rPr>
              <w:t>ban Thường vụ Quốc hội; dự thảo nghị quyết</w:t>
            </w:r>
            <w:r w:rsidRPr="00647534">
              <w:rPr>
                <w:rFonts w:eastAsia="Times New Roman" w:cs="Times New Roman"/>
                <w:sz w:val="26"/>
                <w:szCs w:val="26"/>
                <w:lang w:val="nl-NL"/>
              </w:rPr>
              <w:t>, </w:t>
            </w:r>
            <w:r w:rsidRPr="00647534">
              <w:rPr>
                <w:rFonts w:eastAsia="Times New Roman" w:cs="Times New Roman"/>
                <w:sz w:val="26"/>
                <w:szCs w:val="26"/>
                <w:lang w:val="vi-VN"/>
              </w:rPr>
              <w:t>nghị định của Chính phủ; dự thảo quyết định, chỉ thị của Thủ tướng Ch</w:t>
            </w:r>
            <w:r w:rsidRPr="00647534">
              <w:rPr>
                <w:rFonts w:eastAsia="Times New Roman" w:cs="Times New Roman"/>
                <w:sz w:val="26"/>
                <w:szCs w:val="26"/>
                <w:lang w:val="nl-NL"/>
              </w:rPr>
              <w:t>í</w:t>
            </w:r>
            <w:r w:rsidRPr="00647534">
              <w:rPr>
                <w:rFonts w:eastAsia="Times New Roman" w:cs="Times New Roman"/>
                <w:sz w:val="26"/>
                <w:szCs w:val="26"/>
                <w:lang w:val="vi-VN"/>
              </w:rPr>
              <w:t xml:space="preserve">nh phủ về </w:t>
            </w:r>
            <w:r w:rsidRPr="00647534">
              <w:rPr>
                <w:rFonts w:eastAsia="Times New Roman" w:cs="Times New Roman"/>
                <w:sz w:val="26"/>
                <w:szCs w:val="26"/>
                <w:lang w:val="nl-NL"/>
              </w:rPr>
              <w:t>thị trường</w:t>
            </w:r>
            <w:r w:rsidRPr="00647534">
              <w:rPr>
                <w:rFonts w:eastAsia="Times New Roman" w:cs="Times New Roman"/>
                <w:sz w:val="26"/>
                <w:szCs w:val="26"/>
                <w:lang w:val="vi-VN"/>
              </w:rPr>
              <w:t>;</w:t>
            </w:r>
          </w:p>
          <w:p w:rsidR="00560C66" w:rsidRPr="00647534" w:rsidRDefault="00560C66" w:rsidP="007E3DCF">
            <w:pPr>
              <w:shd w:val="clear" w:color="auto" w:fill="FFFFFF"/>
              <w:spacing w:line="264" w:lineRule="auto"/>
              <w:jc w:val="both"/>
              <w:rPr>
                <w:rFonts w:eastAsia="Times New Roman" w:cs="Times New Roman"/>
                <w:sz w:val="26"/>
                <w:szCs w:val="26"/>
              </w:rPr>
            </w:pPr>
            <w:r w:rsidRPr="00647534">
              <w:rPr>
                <w:rFonts w:eastAsia="Times New Roman" w:cs="Times New Roman"/>
                <w:sz w:val="26"/>
                <w:szCs w:val="26"/>
                <w:lang w:val="vi-VN"/>
              </w:rPr>
              <w:t>b) Chiến lược, quy hoạch, kế hoạch, chương trình mục tiêu quốc gia</w:t>
            </w:r>
            <w:r w:rsidRPr="00647534">
              <w:rPr>
                <w:rFonts w:eastAsia="Times New Roman" w:cs="Times New Roman"/>
                <w:sz w:val="26"/>
                <w:szCs w:val="26"/>
                <w:lang w:val="nl-NL"/>
              </w:rPr>
              <w:t>, </w:t>
            </w:r>
            <w:r w:rsidRPr="00647534">
              <w:rPr>
                <w:rFonts w:eastAsia="Times New Roman" w:cs="Times New Roman"/>
                <w:sz w:val="26"/>
                <w:szCs w:val="26"/>
                <w:lang w:val="vi-VN"/>
              </w:rPr>
              <w:t xml:space="preserve">chương trình hành động, đề án, dự án quan trọng về </w:t>
            </w:r>
            <w:r w:rsidRPr="00647534">
              <w:rPr>
                <w:rFonts w:eastAsia="Times New Roman" w:cs="Times New Roman"/>
                <w:sz w:val="26"/>
                <w:szCs w:val="26"/>
                <w:lang w:val="nl-NL"/>
              </w:rPr>
              <w:t>thị trường</w:t>
            </w:r>
            <w:r w:rsidRPr="00647534">
              <w:rPr>
                <w:rFonts w:eastAsia="Times New Roman" w:cs="Times New Roman"/>
                <w:i/>
                <w:sz w:val="26"/>
                <w:szCs w:val="26"/>
                <w:lang w:val="nl-NL"/>
              </w:rPr>
              <w:t xml:space="preserve">. </w:t>
            </w:r>
            <w:r w:rsidRPr="00647534">
              <w:rPr>
                <w:rFonts w:eastAsia="Times New Roman" w:cs="Times New Roman"/>
                <w:i/>
                <w:sz w:val="26"/>
                <w:szCs w:val="26"/>
              </w:rPr>
              <w:t>(Văn phòng Bộ)</w:t>
            </w:r>
          </w:p>
        </w:tc>
        <w:tc>
          <w:tcPr>
            <w:tcW w:w="5812" w:type="dxa"/>
          </w:tcPr>
          <w:p w:rsidR="00560C66" w:rsidRPr="00647534" w:rsidRDefault="00A166EF" w:rsidP="005D21FA">
            <w:pPr>
              <w:tabs>
                <w:tab w:val="left" w:pos="0"/>
              </w:tabs>
              <w:jc w:val="both"/>
              <w:rPr>
                <w:sz w:val="26"/>
                <w:szCs w:val="26"/>
              </w:rPr>
            </w:pPr>
            <w:r w:rsidRPr="00647534">
              <w:rPr>
                <w:sz w:val="26"/>
                <w:szCs w:val="26"/>
                <w:lang w:val="nl-NL"/>
              </w:rPr>
              <w:lastRenderedPageBreak/>
              <w:t>Nghiên cứu tiếp thu và rà soát chỉnh lý</w:t>
            </w:r>
          </w:p>
        </w:tc>
      </w:tr>
      <w:tr w:rsidR="00560C66" w:rsidRPr="00647534" w:rsidTr="0029365A">
        <w:trPr>
          <w:trHeight w:val="77"/>
        </w:trPr>
        <w:tc>
          <w:tcPr>
            <w:tcW w:w="1951" w:type="dxa"/>
            <w:vMerge/>
          </w:tcPr>
          <w:p w:rsidR="00560C66" w:rsidRPr="00647534" w:rsidRDefault="00560C66" w:rsidP="005D21FA">
            <w:pPr>
              <w:tabs>
                <w:tab w:val="left" w:pos="1620"/>
              </w:tabs>
              <w:rPr>
                <w:b/>
                <w:sz w:val="26"/>
                <w:szCs w:val="26"/>
              </w:rPr>
            </w:pPr>
          </w:p>
        </w:tc>
        <w:tc>
          <w:tcPr>
            <w:tcW w:w="6662" w:type="dxa"/>
          </w:tcPr>
          <w:p w:rsidR="00560C66" w:rsidRPr="00647534" w:rsidRDefault="00560C66" w:rsidP="005D21FA">
            <w:pPr>
              <w:tabs>
                <w:tab w:val="left" w:pos="0"/>
              </w:tabs>
              <w:jc w:val="both"/>
              <w:rPr>
                <w:i/>
                <w:sz w:val="26"/>
                <w:szCs w:val="26"/>
              </w:rPr>
            </w:pPr>
            <w:r w:rsidRPr="00647534">
              <w:rPr>
                <w:sz w:val="26"/>
                <w:szCs w:val="26"/>
              </w:rPr>
              <w:t xml:space="preserve">- Khoản 5: “Tổ chức thực hiện các nhiệm vụ về kiểm tra, thanh tra chuyên ngành, xử lý vi phạm hành chính” đề nghị bỏ từ “chuyên ngành” </w:t>
            </w:r>
            <w:r w:rsidRPr="00647534">
              <w:rPr>
                <w:i/>
                <w:sz w:val="26"/>
                <w:szCs w:val="26"/>
              </w:rPr>
              <w:t>(Bình Định);</w:t>
            </w:r>
            <w:r w:rsidRPr="00647534">
              <w:rPr>
                <w:sz w:val="26"/>
                <w:szCs w:val="26"/>
              </w:rPr>
              <w:t>Làm rõ phạm vi kiểm tra, thanh tra chuyên ngành tại điểm a để tránh chồng chéo với các Bộ, ngành khác</w:t>
            </w:r>
            <w:r w:rsidRPr="00647534">
              <w:rPr>
                <w:i/>
                <w:sz w:val="26"/>
                <w:szCs w:val="26"/>
              </w:rPr>
              <w:t xml:space="preserve">(Bộ Y tế); </w:t>
            </w:r>
            <w:r w:rsidRPr="00647534">
              <w:rPr>
                <w:sz w:val="26"/>
                <w:szCs w:val="26"/>
              </w:rPr>
              <w:t>Thanh tra Sở Công Thương cũng có chức năng thanh tra chuyên ngành nên tại địa phương sẽ có 02 lực lượng thanh tra chuyên ngành công thương chưa phù hợp với chủ trương tinh giảm biên chế của Nghị quyết số 39/NQ-TW</w:t>
            </w:r>
            <w:r w:rsidRPr="00647534">
              <w:rPr>
                <w:i/>
                <w:sz w:val="26"/>
                <w:szCs w:val="26"/>
              </w:rPr>
              <w:t xml:space="preserve"> (Hải Dương) </w:t>
            </w:r>
          </w:p>
          <w:p w:rsidR="00560C66" w:rsidRPr="00647534" w:rsidRDefault="00560C66" w:rsidP="005D21FA">
            <w:pPr>
              <w:tabs>
                <w:tab w:val="left" w:pos="0"/>
              </w:tabs>
              <w:jc w:val="both"/>
              <w:rPr>
                <w:i/>
                <w:sz w:val="26"/>
                <w:szCs w:val="26"/>
              </w:rPr>
            </w:pPr>
            <w:r w:rsidRPr="00647534">
              <w:rPr>
                <w:sz w:val="26"/>
                <w:szCs w:val="26"/>
              </w:rPr>
              <w:t>- Cân nhắc gộp các nhiệm vụ kiểm tra, thanh tra chuyên ngành và xử lý VPHC tại các điểm b, d, đ khoản 5 và nhiệm vụ hướng dẫn, tuyên truyền, tổ chức thực hiện các văn bản QPPL tại khoản 4 và khoản 7 để tránh trùng lặp</w:t>
            </w:r>
            <w:r w:rsidRPr="00647534">
              <w:rPr>
                <w:i/>
                <w:sz w:val="26"/>
                <w:szCs w:val="26"/>
              </w:rPr>
              <w:t xml:space="preserve"> (Bộ Ngoại giao)</w:t>
            </w:r>
          </w:p>
          <w:p w:rsidR="00560C66" w:rsidRPr="00647534" w:rsidRDefault="00560C66" w:rsidP="005D21FA">
            <w:pPr>
              <w:tabs>
                <w:tab w:val="left" w:pos="0"/>
              </w:tabs>
              <w:jc w:val="both"/>
              <w:rPr>
                <w:i/>
                <w:sz w:val="26"/>
                <w:szCs w:val="26"/>
              </w:rPr>
            </w:pPr>
          </w:p>
          <w:p w:rsidR="00560C66" w:rsidRPr="00647534" w:rsidRDefault="00560C66" w:rsidP="005D21FA">
            <w:pPr>
              <w:tabs>
                <w:tab w:val="left" w:pos="0"/>
              </w:tabs>
              <w:jc w:val="both"/>
              <w:rPr>
                <w:i/>
                <w:sz w:val="26"/>
                <w:szCs w:val="26"/>
              </w:rPr>
            </w:pPr>
            <w:r w:rsidRPr="00647534">
              <w:rPr>
                <w:i/>
                <w:sz w:val="26"/>
                <w:szCs w:val="26"/>
              </w:rPr>
              <w:t xml:space="preserve">- </w:t>
            </w:r>
            <w:r w:rsidRPr="00647534">
              <w:rPr>
                <w:sz w:val="26"/>
                <w:szCs w:val="26"/>
              </w:rPr>
              <w:t xml:space="preserve">Điểm c khoản 5 bổ sung cụm từ “thuộc lĩnh vực được phân công quản lý” vào sau cụm từ “lấy mẫu sản phẩm hàng hoá” để bảo đảm phù hợp và bổ sung cụm từ “có liên quan” sau cụm từ “tổ chức và cá nhân” </w:t>
            </w:r>
            <w:r w:rsidRPr="00647534">
              <w:rPr>
                <w:i/>
                <w:sz w:val="26"/>
                <w:szCs w:val="26"/>
              </w:rPr>
              <w:t>(Bộ KHCN)</w:t>
            </w:r>
          </w:p>
          <w:p w:rsidR="007E3DCF" w:rsidRPr="00647534" w:rsidRDefault="007E3DCF" w:rsidP="005D21FA">
            <w:pPr>
              <w:tabs>
                <w:tab w:val="left" w:pos="0"/>
              </w:tabs>
              <w:jc w:val="both"/>
              <w:rPr>
                <w:i/>
                <w:sz w:val="26"/>
                <w:szCs w:val="26"/>
              </w:rPr>
            </w:pPr>
            <w:r w:rsidRPr="00647534">
              <w:rPr>
                <w:sz w:val="26"/>
                <w:szCs w:val="26"/>
              </w:rPr>
              <w:t xml:space="preserve">Đề nghị sửa “…thu thập tài liệu, chứng cứ…của tổ chức cá nhân </w:t>
            </w:r>
            <w:r w:rsidRPr="00647534">
              <w:rPr>
                <w:sz w:val="26"/>
                <w:szCs w:val="26"/>
                <w:u w:val="single"/>
              </w:rPr>
              <w:t>theo thẩm quyền</w:t>
            </w:r>
            <w:r w:rsidRPr="00647534">
              <w:rPr>
                <w:sz w:val="26"/>
                <w:szCs w:val="26"/>
              </w:rPr>
              <w:t>”</w:t>
            </w:r>
            <w:r w:rsidRPr="00647534">
              <w:rPr>
                <w:i/>
                <w:sz w:val="26"/>
                <w:szCs w:val="26"/>
              </w:rPr>
              <w:t xml:space="preserve"> (Thừa Thiên Huế)</w:t>
            </w:r>
          </w:p>
          <w:p w:rsidR="00560C66" w:rsidRPr="00647534" w:rsidRDefault="00560C66" w:rsidP="005D21FA">
            <w:pPr>
              <w:tabs>
                <w:tab w:val="left" w:pos="0"/>
              </w:tabs>
              <w:jc w:val="both"/>
              <w:rPr>
                <w:sz w:val="26"/>
                <w:szCs w:val="26"/>
              </w:rPr>
            </w:pPr>
            <w:r w:rsidRPr="00647534">
              <w:rPr>
                <w:i/>
                <w:sz w:val="26"/>
                <w:szCs w:val="26"/>
              </w:rPr>
              <w:t xml:space="preserve">- </w:t>
            </w:r>
            <w:r w:rsidRPr="00647534">
              <w:rPr>
                <w:sz w:val="26"/>
                <w:szCs w:val="26"/>
              </w:rPr>
              <w:t xml:space="preserve">Điểm đ khoản 5 cần phân định rõ việc nào là do Tổng cục QLTT chủ trì, việc nào là phối hợp để tránh chồng lấn với các cơ quan, lực lượng chức năng khác </w:t>
            </w:r>
            <w:r w:rsidRPr="00647534">
              <w:rPr>
                <w:i/>
                <w:sz w:val="26"/>
                <w:szCs w:val="26"/>
              </w:rPr>
              <w:t>(Uỷ ban dân tộc)</w:t>
            </w:r>
          </w:p>
        </w:tc>
        <w:tc>
          <w:tcPr>
            <w:tcW w:w="5812" w:type="dxa"/>
          </w:tcPr>
          <w:p w:rsidR="00560C66" w:rsidRPr="00647534" w:rsidRDefault="00560C66" w:rsidP="005D21FA">
            <w:pPr>
              <w:tabs>
                <w:tab w:val="left" w:pos="0"/>
              </w:tabs>
              <w:jc w:val="both"/>
              <w:rPr>
                <w:sz w:val="26"/>
                <w:szCs w:val="26"/>
              </w:rPr>
            </w:pPr>
            <w:r w:rsidRPr="00647534">
              <w:rPr>
                <w:sz w:val="26"/>
                <w:szCs w:val="26"/>
              </w:rPr>
              <w:t xml:space="preserve">- </w:t>
            </w:r>
            <w:r w:rsidR="005A49C5" w:rsidRPr="00647534">
              <w:rPr>
                <w:sz w:val="26"/>
                <w:szCs w:val="26"/>
              </w:rPr>
              <w:t>Giải trình:</w:t>
            </w:r>
            <w:r w:rsidRPr="00647534">
              <w:rPr>
                <w:sz w:val="26"/>
                <w:szCs w:val="26"/>
              </w:rPr>
              <w:t xml:space="preserve"> chức năng thanh tra chuyên ngành của lực lượng Quản lý thị trường đã được giao bởi Nghị định số 07/2012/NĐ-CP, Nghị định số 127/2015/NĐ-CP và Pháp lệnh Quản lý thị trường. Sở dĩ cần ghi rõ là thanh tra chuyên ngành, bởi vì lực lượng Quản lý thị trường không được giao chức năng thanh tra hành chính.</w:t>
            </w:r>
          </w:p>
          <w:p w:rsidR="00560C66" w:rsidRPr="00647534" w:rsidRDefault="00560C66" w:rsidP="005D21FA">
            <w:pPr>
              <w:tabs>
                <w:tab w:val="left" w:pos="0"/>
              </w:tabs>
              <w:jc w:val="both"/>
              <w:rPr>
                <w:sz w:val="26"/>
                <w:szCs w:val="26"/>
              </w:rPr>
            </w:pPr>
          </w:p>
          <w:p w:rsidR="00560C66" w:rsidRPr="00647534" w:rsidRDefault="00560C66" w:rsidP="005D21FA">
            <w:pPr>
              <w:tabs>
                <w:tab w:val="left" w:pos="0"/>
              </w:tabs>
              <w:jc w:val="both"/>
              <w:rPr>
                <w:sz w:val="26"/>
                <w:szCs w:val="26"/>
              </w:rPr>
            </w:pPr>
          </w:p>
          <w:p w:rsidR="00560C66" w:rsidRPr="00647534" w:rsidRDefault="00560C66" w:rsidP="005D21FA">
            <w:pPr>
              <w:tabs>
                <w:tab w:val="left" w:pos="0"/>
              </w:tabs>
              <w:jc w:val="both"/>
              <w:rPr>
                <w:sz w:val="26"/>
                <w:szCs w:val="26"/>
              </w:rPr>
            </w:pPr>
            <w:r w:rsidRPr="00647534">
              <w:rPr>
                <w:sz w:val="26"/>
                <w:szCs w:val="26"/>
              </w:rPr>
              <w:t xml:space="preserve">- </w:t>
            </w:r>
            <w:r w:rsidR="005A49C5" w:rsidRPr="00647534">
              <w:rPr>
                <w:sz w:val="26"/>
                <w:szCs w:val="26"/>
              </w:rPr>
              <w:t>Giải trình:</w:t>
            </w:r>
            <w:r w:rsidRPr="00647534">
              <w:rPr>
                <w:sz w:val="26"/>
                <w:szCs w:val="26"/>
              </w:rPr>
              <w:t xml:space="preserve"> dự thảo Quyết định hiện đang trình bày theo hướng diễn giải các hoạt động liên quan đến quá trình kiểm tra, thanh tra chuyên ngành và xử lý vi phạm hành chính của lực lượng Quản lý thị trường.</w:t>
            </w:r>
          </w:p>
          <w:p w:rsidR="00560C66" w:rsidRPr="00647534" w:rsidRDefault="00560C66" w:rsidP="005D21FA">
            <w:pPr>
              <w:tabs>
                <w:tab w:val="left" w:pos="0"/>
              </w:tabs>
              <w:jc w:val="both"/>
              <w:rPr>
                <w:sz w:val="26"/>
                <w:szCs w:val="26"/>
              </w:rPr>
            </w:pPr>
          </w:p>
          <w:p w:rsidR="005A49C5" w:rsidRPr="00647534" w:rsidRDefault="005A49C5" w:rsidP="005D21FA">
            <w:pPr>
              <w:tabs>
                <w:tab w:val="left" w:pos="0"/>
              </w:tabs>
              <w:jc w:val="both"/>
              <w:rPr>
                <w:sz w:val="26"/>
                <w:szCs w:val="26"/>
              </w:rPr>
            </w:pPr>
          </w:p>
          <w:p w:rsidR="00560C66" w:rsidRPr="00647534" w:rsidRDefault="00560C66" w:rsidP="005D21FA">
            <w:pPr>
              <w:tabs>
                <w:tab w:val="left" w:pos="0"/>
              </w:tabs>
              <w:jc w:val="both"/>
              <w:rPr>
                <w:sz w:val="26"/>
                <w:szCs w:val="26"/>
              </w:rPr>
            </w:pPr>
            <w:r w:rsidRPr="00647534">
              <w:rPr>
                <w:sz w:val="26"/>
                <w:szCs w:val="26"/>
              </w:rPr>
              <w:t xml:space="preserve">- </w:t>
            </w:r>
            <w:r w:rsidR="005A49C5" w:rsidRPr="00647534">
              <w:rPr>
                <w:sz w:val="26"/>
                <w:szCs w:val="26"/>
              </w:rPr>
              <w:t>Giải trình:</w:t>
            </w:r>
            <w:r w:rsidRPr="00647534">
              <w:rPr>
                <w:sz w:val="26"/>
                <w:szCs w:val="26"/>
              </w:rPr>
              <w:t xml:space="preserve"> vì lĩnh vực được phân công quản lý đã được giới hạn bằng cụm từ “theo quy định của pháp luật” tại khoản 1 Điều 1 quy định về vị trí, chức năng của Tổng cục Quản lý thị trường.</w:t>
            </w:r>
          </w:p>
          <w:p w:rsidR="007E3DCF" w:rsidRPr="00647534" w:rsidRDefault="007E3DCF" w:rsidP="0029365A">
            <w:pPr>
              <w:tabs>
                <w:tab w:val="left" w:pos="0"/>
              </w:tabs>
              <w:jc w:val="both"/>
              <w:rPr>
                <w:sz w:val="26"/>
                <w:szCs w:val="26"/>
              </w:rPr>
            </w:pPr>
          </w:p>
          <w:p w:rsidR="00F7525D" w:rsidRPr="00647534" w:rsidRDefault="00F7525D" w:rsidP="0029365A">
            <w:pPr>
              <w:tabs>
                <w:tab w:val="left" w:pos="0"/>
              </w:tabs>
              <w:jc w:val="both"/>
              <w:rPr>
                <w:sz w:val="26"/>
                <w:szCs w:val="26"/>
              </w:rPr>
            </w:pPr>
          </w:p>
          <w:p w:rsidR="00560C66" w:rsidRPr="00647534" w:rsidRDefault="00560C66" w:rsidP="00652E90">
            <w:pPr>
              <w:tabs>
                <w:tab w:val="left" w:pos="0"/>
              </w:tabs>
              <w:jc w:val="both"/>
              <w:rPr>
                <w:sz w:val="26"/>
                <w:szCs w:val="26"/>
              </w:rPr>
            </w:pPr>
            <w:r w:rsidRPr="00647534">
              <w:rPr>
                <w:sz w:val="26"/>
                <w:szCs w:val="26"/>
              </w:rPr>
              <w:t xml:space="preserve">- </w:t>
            </w:r>
            <w:r w:rsidR="00B91CAD" w:rsidRPr="00647534">
              <w:rPr>
                <w:sz w:val="26"/>
                <w:szCs w:val="26"/>
              </w:rPr>
              <w:t xml:space="preserve">Giải trình: </w:t>
            </w:r>
            <w:r w:rsidRPr="00647534">
              <w:rPr>
                <w:sz w:val="26"/>
                <w:szCs w:val="26"/>
              </w:rPr>
              <w:t>việc phân định cơ quan chủ trì, cơ quan phối hợp đã được quy định tại Pháp lệnh Quản lý thị trường</w:t>
            </w:r>
          </w:p>
        </w:tc>
      </w:tr>
      <w:tr w:rsidR="00560C66" w:rsidRPr="00647534" w:rsidTr="000E5D07">
        <w:trPr>
          <w:trHeight w:val="500"/>
        </w:trPr>
        <w:tc>
          <w:tcPr>
            <w:tcW w:w="1951" w:type="dxa"/>
            <w:vMerge/>
          </w:tcPr>
          <w:p w:rsidR="00560C66" w:rsidRPr="00647534" w:rsidRDefault="00560C66" w:rsidP="005D21FA">
            <w:pPr>
              <w:tabs>
                <w:tab w:val="left" w:pos="1620"/>
              </w:tabs>
              <w:rPr>
                <w:b/>
                <w:sz w:val="26"/>
                <w:szCs w:val="26"/>
              </w:rPr>
            </w:pPr>
          </w:p>
        </w:tc>
        <w:tc>
          <w:tcPr>
            <w:tcW w:w="6662" w:type="dxa"/>
          </w:tcPr>
          <w:p w:rsidR="00560C66" w:rsidRPr="00647534" w:rsidRDefault="00560C66" w:rsidP="005D21FA">
            <w:pPr>
              <w:tabs>
                <w:tab w:val="left" w:pos="0"/>
              </w:tabs>
              <w:jc w:val="both"/>
              <w:rPr>
                <w:sz w:val="26"/>
                <w:szCs w:val="26"/>
              </w:rPr>
            </w:pPr>
            <w:r w:rsidRPr="00647534">
              <w:rPr>
                <w:sz w:val="26"/>
                <w:szCs w:val="26"/>
              </w:rPr>
              <w:t>Khoản 6 sửa lại là: “6. Thanh tra, k</w:t>
            </w:r>
            <w:r w:rsidRPr="00647534">
              <w:rPr>
                <w:rFonts w:eastAsia="Calibri" w:cs="Times New Roman"/>
                <w:sz w:val="26"/>
                <w:szCs w:val="26"/>
              </w:rPr>
              <w:t>iểm tragiải quyết khiếu nại, tố cáo</w:t>
            </w:r>
            <w:r w:rsidRPr="00647534">
              <w:rPr>
                <w:sz w:val="26"/>
                <w:szCs w:val="26"/>
              </w:rPr>
              <w:t>...</w:t>
            </w:r>
            <w:r w:rsidRPr="00647534">
              <w:rPr>
                <w:i/>
                <w:sz w:val="26"/>
                <w:szCs w:val="26"/>
              </w:rPr>
              <w:t>(Lạng Sơn)</w:t>
            </w:r>
          </w:p>
        </w:tc>
        <w:tc>
          <w:tcPr>
            <w:tcW w:w="5812" w:type="dxa"/>
          </w:tcPr>
          <w:p w:rsidR="00560C66" w:rsidRPr="00647534" w:rsidRDefault="009C64BD" w:rsidP="005D21FA">
            <w:pPr>
              <w:tabs>
                <w:tab w:val="left" w:pos="0"/>
              </w:tabs>
              <w:jc w:val="both"/>
              <w:rPr>
                <w:sz w:val="26"/>
                <w:szCs w:val="26"/>
              </w:rPr>
            </w:pPr>
            <w:r w:rsidRPr="00647534">
              <w:rPr>
                <w:sz w:val="26"/>
                <w:szCs w:val="26"/>
              </w:rPr>
              <w:t xml:space="preserve">- Giải trình: </w:t>
            </w:r>
            <w:r w:rsidR="00560C66" w:rsidRPr="00647534">
              <w:rPr>
                <w:sz w:val="26"/>
                <w:szCs w:val="26"/>
              </w:rPr>
              <w:t>vì lực lượng Quản lý thị trường không thực hiện chức năng thanh tra hành chính</w:t>
            </w:r>
          </w:p>
        </w:tc>
      </w:tr>
      <w:tr w:rsidR="00560C66" w:rsidRPr="00647534" w:rsidTr="007E3DCF">
        <w:trPr>
          <w:trHeight w:val="886"/>
        </w:trPr>
        <w:tc>
          <w:tcPr>
            <w:tcW w:w="1951" w:type="dxa"/>
            <w:vMerge/>
          </w:tcPr>
          <w:p w:rsidR="00560C66" w:rsidRPr="00647534" w:rsidRDefault="00560C66" w:rsidP="005D21FA">
            <w:pPr>
              <w:tabs>
                <w:tab w:val="left" w:pos="1620"/>
              </w:tabs>
              <w:rPr>
                <w:b/>
                <w:sz w:val="26"/>
                <w:szCs w:val="26"/>
              </w:rPr>
            </w:pPr>
          </w:p>
        </w:tc>
        <w:tc>
          <w:tcPr>
            <w:tcW w:w="6662" w:type="dxa"/>
          </w:tcPr>
          <w:p w:rsidR="00560C66" w:rsidRPr="00647534" w:rsidRDefault="00560C66" w:rsidP="00560C66">
            <w:pPr>
              <w:shd w:val="clear" w:color="auto" w:fill="FFFFFF"/>
              <w:spacing w:line="264" w:lineRule="auto"/>
              <w:jc w:val="both"/>
              <w:rPr>
                <w:rFonts w:cs="Times New Roman"/>
                <w:sz w:val="26"/>
                <w:szCs w:val="26"/>
                <w:shd w:val="clear" w:color="auto" w:fill="FFFFFF"/>
              </w:rPr>
            </w:pPr>
            <w:r w:rsidRPr="00647534">
              <w:rPr>
                <w:rFonts w:cs="Times New Roman"/>
                <w:sz w:val="26"/>
                <w:szCs w:val="26"/>
                <w:shd w:val="clear" w:color="auto" w:fill="FFFFFF"/>
              </w:rPr>
              <w:t>Đề nghị chỉnh sửa khoản 7 như sau:</w:t>
            </w:r>
          </w:p>
          <w:p w:rsidR="00560C66" w:rsidRPr="00647534" w:rsidRDefault="00560C66" w:rsidP="007E3DCF">
            <w:pPr>
              <w:shd w:val="clear" w:color="auto" w:fill="FFFFFF"/>
              <w:spacing w:line="264" w:lineRule="auto"/>
              <w:jc w:val="both"/>
              <w:rPr>
                <w:rFonts w:cs="Times New Roman"/>
                <w:b/>
                <w:i/>
                <w:sz w:val="26"/>
                <w:szCs w:val="26"/>
                <w:shd w:val="clear" w:color="auto" w:fill="FFFFFF"/>
              </w:rPr>
            </w:pPr>
            <w:r w:rsidRPr="00647534">
              <w:rPr>
                <w:rFonts w:cs="Times New Roman"/>
                <w:sz w:val="26"/>
                <w:szCs w:val="26"/>
                <w:shd w:val="clear" w:color="auto" w:fill="FFFFFF"/>
              </w:rPr>
              <w:t>"</w:t>
            </w:r>
            <w:r w:rsidRPr="00647534">
              <w:rPr>
                <w:rFonts w:eastAsia="Times New Roman" w:cs="Times New Roman"/>
                <w:sz w:val="26"/>
                <w:szCs w:val="26"/>
                <w:lang w:val="vi-VN"/>
              </w:rPr>
              <w:t xml:space="preserve">Tổ chức tuyên truyền, phổ biến, giáo dục pháp luật về </w:t>
            </w:r>
            <w:r w:rsidRPr="00647534">
              <w:rPr>
                <w:rFonts w:eastAsia="Times New Roman" w:cs="Times New Roman"/>
                <w:sz w:val="26"/>
                <w:szCs w:val="26"/>
              </w:rPr>
              <w:t>QLTT</w:t>
            </w:r>
            <w:r w:rsidRPr="00647534">
              <w:rPr>
                <w:rFonts w:cs="Times New Roman"/>
                <w:sz w:val="26"/>
                <w:szCs w:val="26"/>
                <w:shd w:val="clear" w:color="auto" w:fill="FFFFFF"/>
              </w:rPr>
              <w:t xml:space="preserve">". </w:t>
            </w:r>
            <w:r w:rsidRPr="00647534">
              <w:rPr>
                <w:rFonts w:cs="Times New Roman"/>
                <w:i/>
                <w:sz w:val="26"/>
                <w:szCs w:val="26"/>
                <w:shd w:val="clear" w:color="auto" w:fill="FFFFFF"/>
              </w:rPr>
              <w:t>(Văn phòng Bộ)</w:t>
            </w:r>
          </w:p>
        </w:tc>
        <w:tc>
          <w:tcPr>
            <w:tcW w:w="5812" w:type="dxa"/>
          </w:tcPr>
          <w:p w:rsidR="00560C66" w:rsidRPr="00647534" w:rsidRDefault="007A619E" w:rsidP="00560C66">
            <w:pPr>
              <w:tabs>
                <w:tab w:val="left" w:pos="0"/>
              </w:tabs>
              <w:jc w:val="both"/>
              <w:rPr>
                <w:sz w:val="26"/>
                <w:szCs w:val="26"/>
              </w:rPr>
            </w:pPr>
            <w:r w:rsidRPr="00647534">
              <w:rPr>
                <w:sz w:val="26"/>
                <w:szCs w:val="26"/>
                <w:lang w:val="nl-NL"/>
              </w:rPr>
              <w:t>Nghiên cứu tiếp thu và rà soát chỉnh lý</w:t>
            </w:r>
          </w:p>
        </w:tc>
      </w:tr>
      <w:tr w:rsidR="00560C66" w:rsidRPr="00647534" w:rsidTr="00560C66">
        <w:trPr>
          <w:trHeight w:val="2400"/>
        </w:trPr>
        <w:tc>
          <w:tcPr>
            <w:tcW w:w="1951" w:type="dxa"/>
            <w:vMerge/>
          </w:tcPr>
          <w:p w:rsidR="00560C66" w:rsidRPr="00647534" w:rsidRDefault="00560C66" w:rsidP="005D21FA">
            <w:pPr>
              <w:tabs>
                <w:tab w:val="left" w:pos="1620"/>
              </w:tabs>
              <w:rPr>
                <w:b/>
                <w:sz w:val="26"/>
                <w:szCs w:val="26"/>
              </w:rPr>
            </w:pPr>
          </w:p>
        </w:tc>
        <w:tc>
          <w:tcPr>
            <w:tcW w:w="6662" w:type="dxa"/>
          </w:tcPr>
          <w:p w:rsidR="00560C66" w:rsidRPr="00647534" w:rsidRDefault="00560C66" w:rsidP="00560C66">
            <w:pPr>
              <w:shd w:val="clear" w:color="auto" w:fill="FFFFFF"/>
              <w:spacing w:line="264" w:lineRule="auto"/>
              <w:jc w:val="both"/>
              <w:rPr>
                <w:rFonts w:cs="Times New Roman"/>
                <w:sz w:val="26"/>
                <w:szCs w:val="26"/>
                <w:shd w:val="clear" w:color="auto" w:fill="FFFFFF"/>
              </w:rPr>
            </w:pPr>
            <w:r w:rsidRPr="00647534">
              <w:rPr>
                <w:rFonts w:cs="Times New Roman"/>
                <w:sz w:val="26"/>
                <w:szCs w:val="26"/>
                <w:shd w:val="clear" w:color="auto" w:fill="FFFFFF"/>
              </w:rPr>
              <w:t>Đề nghị chỉnh sửa khoản 9 như sau:</w:t>
            </w:r>
          </w:p>
          <w:p w:rsidR="00560C66" w:rsidRPr="00647534" w:rsidRDefault="00560C66" w:rsidP="007E3DCF">
            <w:pPr>
              <w:shd w:val="clear" w:color="auto" w:fill="FFFFFF"/>
              <w:spacing w:before="120" w:line="264" w:lineRule="auto"/>
              <w:jc w:val="both"/>
              <w:rPr>
                <w:rFonts w:cs="Times New Roman"/>
                <w:b/>
                <w:sz w:val="26"/>
                <w:szCs w:val="26"/>
                <w:shd w:val="clear" w:color="auto" w:fill="FFFFFF"/>
              </w:rPr>
            </w:pPr>
            <w:r w:rsidRPr="00647534">
              <w:rPr>
                <w:rFonts w:cs="Times New Roman"/>
                <w:sz w:val="26"/>
                <w:szCs w:val="26"/>
                <w:shd w:val="clear" w:color="auto" w:fill="FFFFFF"/>
              </w:rPr>
              <w:t xml:space="preserve">"Xây dựng, vận hành và phát triển hệ thống thông tin về QLTT Việt Nam (CSDL về hoạt động QLTT, CSDL về quản lý địa bàn, CSDL về thanh tra, kiểm tra chuyên ngành và xử lý vi phạm hành chính, các </w:t>
            </w:r>
            <w:r w:rsidRPr="00647534">
              <w:rPr>
                <w:rFonts w:cs="Times New Roman"/>
                <w:sz w:val="26"/>
                <w:szCs w:val="26"/>
              </w:rPr>
              <w:t>CSDL khác phục vụ công tác QLTT</w:t>
            </w:r>
            <w:r w:rsidRPr="00647534">
              <w:rPr>
                <w:rFonts w:cs="Times New Roman"/>
                <w:sz w:val="26"/>
                <w:szCs w:val="26"/>
                <w:shd w:val="clear" w:color="auto" w:fill="FFFFFF"/>
              </w:rPr>
              <w:t xml:space="preserve">) theo phân công của Bộ và quy định của pháp luật" </w:t>
            </w:r>
            <w:r w:rsidRPr="00647534">
              <w:rPr>
                <w:rFonts w:cs="Times New Roman"/>
                <w:i/>
                <w:sz w:val="26"/>
                <w:szCs w:val="26"/>
                <w:shd w:val="clear" w:color="auto" w:fill="FFFFFF"/>
              </w:rPr>
              <w:t>(Văn phòng Bộ)</w:t>
            </w:r>
          </w:p>
        </w:tc>
        <w:tc>
          <w:tcPr>
            <w:tcW w:w="5812" w:type="dxa"/>
          </w:tcPr>
          <w:p w:rsidR="00560C66" w:rsidRPr="00647534" w:rsidRDefault="007A619E" w:rsidP="00560C66">
            <w:pPr>
              <w:tabs>
                <w:tab w:val="left" w:pos="0"/>
              </w:tabs>
              <w:jc w:val="both"/>
              <w:rPr>
                <w:sz w:val="26"/>
                <w:szCs w:val="26"/>
              </w:rPr>
            </w:pPr>
            <w:r w:rsidRPr="00647534">
              <w:rPr>
                <w:sz w:val="26"/>
                <w:szCs w:val="26"/>
                <w:lang w:val="nl-NL"/>
              </w:rPr>
              <w:t>Nghiên cứu tiếp thu và rà soát chỉnh lý</w:t>
            </w:r>
          </w:p>
        </w:tc>
      </w:tr>
      <w:tr w:rsidR="00560C66" w:rsidRPr="00647534" w:rsidTr="000E5D07">
        <w:trPr>
          <w:trHeight w:val="257"/>
        </w:trPr>
        <w:tc>
          <w:tcPr>
            <w:tcW w:w="1951" w:type="dxa"/>
            <w:vMerge/>
          </w:tcPr>
          <w:p w:rsidR="00560C66" w:rsidRPr="00647534" w:rsidRDefault="00560C66" w:rsidP="005D21FA">
            <w:pPr>
              <w:tabs>
                <w:tab w:val="left" w:pos="1620"/>
              </w:tabs>
              <w:rPr>
                <w:b/>
                <w:sz w:val="26"/>
                <w:szCs w:val="26"/>
              </w:rPr>
            </w:pPr>
          </w:p>
        </w:tc>
        <w:tc>
          <w:tcPr>
            <w:tcW w:w="6662" w:type="dxa"/>
          </w:tcPr>
          <w:p w:rsidR="00560C66" w:rsidRPr="00647534" w:rsidRDefault="00560C66" w:rsidP="005D21FA">
            <w:pPr>
              <w:tabs>
                <w:tab w:val="left" w:pos="0"/>
              </w:tabs>
              <w:jc w:val="both"/>
              <w:rPr>
                <w:sz w:val="26"/>
                <w:szCs w:val="26"/>
              </w:rPr>
            </w:pPr>
            <w:r w:rsidRPr="00647534">
              <w:rPr>
                <w:sz w:val="26"/>
                <w:szCs w:val="26"/>
              </w:rPr>
              <w:t>Khoản 11 sửa lại là: “Quản lý tổ chức bộ máy, biên chế; cấp thể kiểm tra thị tr</w:t>
            </w:r>
            <w:r w:rsidRPr="00647534">
              <w:rPr>
                <w:rFonts w:hint="eastAsia"/>
                <w:sz w:val="26"/>
                <w:szCs w:val="26"/>
              </w:rPr>
              <w:t>ư</w:t>
            </w:r>
            <w:r w:rsidRPr="00647534">
              <w:rPr>
                <w:sz w:val="26"/>
                <w:szCs w:val="26"/>
              </w:rPr>
              <w:t xml:space="preserve">ờng cho công chức theo quy </w:t>
            </w:r>
            <w:r w:rsidRPr="00647534">
              <w:rPr>
                <w:rFonts w:hint="eastAsia"/>
                <w:sz w:val="26"/>
                <w:szCs w:val="26"/>
              </w:rPr>
              <w:t>đ</w:t>
            </w:r>
            <w:r w:rsidRPr="00647534">
              <w:rPr>
                <w:sz w:val="26"/>
                <w:szCs w:val="26"/>
              </w:rPr>
              <w:t xml:space="preserve">ịnh thẩm quyền </w:t>
            </w:r>
            <w:r w:rsidRPr="00647534">
              <w:rPr>
                <w:rFonts w:hint="eastAsia"/>
                <w:sz w:val="26"/>
                <w:szCs w:val="26"/>
              </w:rPr>
              <w:t>đư</w:t>
            </w:r>
            <w:r w:rsidRPr="00647534">
              <w:rPr>
                <w:sz w:val="26"/>
                <w:szCs w:val="26"/>
              </w:rPr>
              <w:t>ợc sử dụng thẻ kiểm tra thị tr</w:t>
            </w:r>
            <w:r w:rsidRPr="00647534">
              <w:rPr>
                <w:rFonts w:hint="eastAsia"/>
                <w:sz w:val="26"/>
                <w:szCs w:val="26"/>
              </w:rPr>
              <w:t>ư</w:t>
            </w:r>
            <w:r w:rsidRPr="00647534">
              <w:rPr>
                <w:sz w:val="26"/>
                <w:szCs w:val="26"/>
              </w:rPr>
              <w:t xml:space="preserve">ờng; tổ chức thực hiên....” </w:t>
            </w:r>
            <w:r w:rsidRPr="00647534">
              <w:rPr>
                <w:i/>
                <w:sz w:val="26"/>
                <w:szCs w:val="26"/>
              </w:rPr>
              <w:t>(Thái Nguyên)</w:t>
            </w:r>
          </w:p>
        </w:tc>
        <w:tc>
          <w:tcPr>
            <w:tcW w:w="5812" w:type="dxa"/>
          </w:tcPr>
          <w:p w:rsidR="00560C66" w:rsidRPr="00647534" w:rsidRDefault="004E395C" w:rsidP="005D21FA">
            <w:pPr>
              <w:tabs>
                <w:tab w:val="left" w:pos="0"/>
              </w:tabs>
              <w:jc w:val="both"/>
              <w:rPr>
                <w:sz w:val="26"/>
                <w:szCs w:val="26"/>
              </w:rPr>
            </w:pPr>
            <w:r w:rsidRPr="00647534">
              <w:rPr>
                <w:sz w:val="26"/>
                <w:szCs w:val="26"/>
                <w:lang w:val="nl-NL"/>
              </w:rPr>
              <w:t>Nghiên cứu tiếp thu và rà soát chỉnh lý</w:t>
            </w:r>
          </w:p>
        </w:tc>
      </w:tr>
      <w:tr w:rsidR="00560C66" w:rsidRPr="00647534" w:rsidTr="000E5D07">
        <w:trPr>
          <w:trHeight w:val="878"/>
        </w:trPr>
        <w:tc>
          <w:tcPr>
            <w:tcW w:w="1951" w:type="dxa"/>
            <w:vMerge/>
          </w:tcPr>
          <w:p w:rsidR="00560C66" w:rsidRPr="00647534" w:rsidRDefault="00560C66" w:rsidP="005D21FA">
            <w:pPr>
              <w:tabs>
                <w:tab w:val="left" w:pos="1620"/>
              </w:tabs>
              <w:rPr>
                <w:b/>
                <w:sz w:val="26"/>
                <w:szCs w:val="26"/>
              </w:rPr>
            </w:pPr>
          </w:p>
        </w:tc>
        <w:tc>
          <w:tcPr>
            <w:tcW w:w="6662" w:type="dxa"/>
          </w:tcPr>
          <w:p w:rsidR="00560C66" w:rsidRPr="00647534" w:rsidRDefault="00560C66" w:rsidP="005D21FA">
            <w:pPr>
              <w:tabs>
                <w:tab w:val="left" w:pos="0"/>
              </w:tabs>
              <w:jc w:val="both"/>
              <w:rPr>
                <w:sz w:val="26"/>
                <w:szCs w:val="26"/>
              </w:rPr>
            </w:pPr>
            <w:r w:rsidRPr="00647534">
              <w:rPr>
                <w:sz w:val="26"/>
                <w:szCs w:val="26"/>
              </w:rPr>
              <w:t>Khoản 13 sửa lại là: “Quản lý tài chính, tài sản, hồ s</w:t>
            </w:r>
            <w:r w:rsidRPr="00647534">
              <w:rPr>
                <w:rFonts w:hint="eastAsia"/>
                <w:sz w:val="26"/>
                <w:szCs w:val="26"/>
              </w:rPr>
              <w:t>ơ</w:t>
            </w:r>
            <w:r w:rsidRPr="00647534">
              <w:rPr>
                <w:sz w:val="26"/>
                <w:szCs w:val="26"/>
              </w:rPr>
              <w:t>, tài liệu, ấn chỉ quản lý thị tr</w:t>
            </w:r>
            <w:r w:rsidRPr="00647534">
              <w:rPr>
                <w:rFonts w:hint="eastAsia"/>
                <w:sz w:val="26"/>
                <w:szCs w:val="26"/>
              </w:rPr>
              <w:t>ư</w:t>
            </w:r>
            <w:r w:rsidRPr="00647534">
              <w:rPr>
                <w:sz w:val="26"/>
                <w:szCs w:val="26"/>
              </w:rPr>
              <w:t xml:space="preserve">ờng, vũ khí, công cụ hỗ trợ,...theo quy </w:t>
            </w:r>
            <w:r w:rsidRPr="00647534">
              <w:rPr>
                <w:rFonts w:hint="eastAsia"/>
                <w:sz w:val="26"/>
                <w:szCs w:val="26"/>
              </w:rPr>
              <w:t>đ</w:t>
            </w:r>
            <w:r w:rsidRPr="00647534">
              <w:rPr>
                <w:sz w:val="26"/>
                <w:szCs w:val="26"/>
              </w:rPr>
              <w:t>ịnh pháp luật.”</w:t>
            </w:r>
            <w:r w:rsidRPr="00647534">
              <w:rPr>
                <w:i/>
                <w:sz w:val="26"/>
                <w:szCs w:val="26"/>
              </w:rPr>
              <w:t>(Thái Nguyên)</w:t>
            </w:r>
          </w:p>
        </w:tc>
        <w:tc>
          <w:tcPr>
            <w:tcW w:w="5812" w:type="dxa"/>
          </w:tcPr>
          <w:p w:rsidR="00560C66" w:rsidRPr="00647534" w:rsidRDefault="004E395C" w:rsidP="004E395C">
            <w:pPr>
              <w:tabs>
                <w:tab w:val="left" w:pos="0"/>
              </w:tabs>
              <w:jc w:val="both"/>
              <w:rPr>
                <w:sz w:val="26"/>
                <w:szCs w:val="26"/>
              </w:rPr>
            </w:pPr>
            <w:r w:rsidRPr="00647534">
              <w:rPr>
                <w:sz w:val="26"/>
                <w:szCs w:val="26"/>
              </w:rPr>
              <w:t>Giải trình: Q</w:t>
            </w:r>
            <w:r w:rsidR="00560C66" w:rsidRPr="00647534">
              <w:rPr>
                <w:sz w:val="26"/>
                <w:szCs w:val="26"/>
              </w:rPr>
              <w:t xml:space="preserve">uản lý hồ sơ ấn chỉ đã quy định tại khoản 11; công cụ hỗ trợ cũng là tài sản nhà nước được giao quản lý; hiện nay theo pháp luật quản lý, sử dụng vũ khí, vật liệu nổ, Quản lý thị trường không được trang bị vũ khí; </w:t>
            </w:r>
          </w:p>
        </w:tc>
      </w:tr>
      <w:tr w:rsidR="00560C66" w:rsidRPr="00647534" w:rsidTr="000E5D07">
        <w:trPr>
          <w:trHeight w:val="878"/>
        </w:trPr>
        <w:tc>
          <w:tcPr>
            <w:tcW w:w="1951" w:type="dxa"/>
            <w:vMerge/>
          </w:tcPr>
          <w:p w:rsidR="00560C66" w:rsidRPr="00647534" w:rsidRDefault="00560C66" w:rsidP="005D21FA">
            <w:pPr>
              <w:tabs>
                <w:tab w:val="left" w:pos="1620"/>
              </w:tabs>
              <w:rPr>
                <w:b/>
                <w:sz w:val="26"/>
                <w:szCs w:val="26"/>
              </w:rPr>
            </w:pPr>
          </w:p>
        </w:tc>
        <w:tc>
          <w:tcPr>
            <w:tcW w:w="6662" w:type="dxa"/>
          </w:tcPr>
          <w:p w:rsidR="00560C66" w:rsidRPr="00647534" w:rsidRDefault="00560C66" w:rsidP="00560C66">
            <w:pPr>
              <w:spacing w:before="120" w:line="264" w:lineRule="auto"/>
              <w:jc w:val="both"/>
              <w:rPr>
                <w:rFonts w:cs="Times New Roman"/>
                <w:sz w:val="26"/>
                <w:szCs w:val="26"/>
                <w:lang w:val="nl-NL"/>
              </w:rPr>
            </w:pPr>
            <w:r w:rsidRPr="00647534">
              <w:rPr>
                <w:rFonts w:cs="Times New Roman"/>
                <w:sz w:val="26"/>
                <w:szCs w:val="26"/>
                <w:lang w:val="nl-NL"/>
              </w:rPr>
              <w:t xml:space="preserve"> - QLTT là một công tác quan trọng, lực lượng QLTT là một trong 6 lực lượng chủ công trong đấu tranh phòng chống buôn lậu, hàng giả và gian lận thương mại... nên công tác thông tin tuyên truyền, phổ biến, giáo dục pháp luật về QLTT là một nhiệm vụ chuyên môn hết sức quan trọng, cần đẩy mạnh làm tốt để người dân nhận thức, hiểu biết, tạo sự đồng thuận cao trong dư luận cùng chung tay QLTT (đây cũng là chức năng quan trọng được Chính phủ giao thêm cho lực lượng QLTT tại Quyết định số 27/2008/NĐ-CP ngày 13/3/2008 sửa đổi, bổ sung một số điều của Nghị định số 10/CP ngày 23/01/1995 của Chính phủ về tổ chức, nhiệm vụ </w:t>
            </w:r>
            <w:r w:rsidRPr="00647534">
              <w:rPr>
                <w:rFonts w:cs="Times New Roman"/>
                <w:sz w:val="26"/>
                <w:szCs w:val="26"/>
                <w:lang w:val="nl-NL"/>
              </w:rPr>
              <w:lastRenderedPageBreak/>
              <w:t xml:space="preserve">và quyền hạn của lực lượng QLTT). Do vậy, đề nghị Tổ soạn thảo xem xét, bổ sung chức năng nhiệm vụ </w:t>
            </w:r>
            <w:r w:rsidRPr="00647534">
              <w:rPr>
                <w:rFonts w:cs="Times New Roman"/>
                <w:b/>
                <w:i/>
                <w:sz w:val="26"/>
                <w:szCs w:val="26"/>
                <w:lang w:val="nl-NL"/>
              </w:rPr>
              <w:t>thông tin – truyền thông</w:t>
            </w:r>
            <w:r w:rsidRPr="00647534">
              <w:rPr>
                <w:rFonts w:cs="Times New Roman"/>
                <w:sz w:val="26"/>
                <w:szCs w:val="26"/>
                <w:lang w:val="nl-NL"/>
              </w:rPr>
              <w:t xml:space="preserve"> cho một đơn vị thuộc Tổng cục QLTT để thực hiện chức năng thông tin, tuyên truyền, trao đổi các vấn đề về chính sách, chế độ pháp luật và nghiệp vụ trong lĩnh vực QLTT; thông tin các hoạt động của ngành QLTT và các tổ chức, cơ quan có liên quan đến công tác QLTT theo quy định của pháp luật. </w:t>
            </w:r>
          </w:p>
          <w:p w:rsidR="00560C66" w:rsidRPr="00647534" w:rsidRDefault="00560C66" w:rsidP="00560C66">
            <w:pPr>
              <w:tabs>
                <w:tab w:val="left" w:pos="0"/>
              </w:tabs>
              <w:jc w:val="both"/>
              <w:rPr>
                <w:sz w:val="26"/>
                <w:szCs w:val="26"/>
              </w:rPr>
            </w:pPr>
            <w:r w:rsidRPr="00647534">
              <w:rPr>
                <w:rFonts w:cs="Times New Roman"/>
                <w:sz w:val="26"/>
                <w:szCs w:val="26"/>
                <w:lang w:val="nl-NL"/>
              </w:rPr>
              <w:t xml:space="preserve">Đề nghị bổ sung thêm nhiệm vụ </w:t>
            </w:r>
            <w:r w:rsidRPr="00647534">
              <w:rPr>
                <w:rFonts w:cs="Times New Roman"/>
                <w:b/>
                <w:i/>
                <w:sz w:val="26"/>
                <w:szCs w:val="26"/>
                <w:lang w:val="nl-NL"/>
              </w:rPr>
              <w:t>hợp tác quốc tế</w:t>
            </w:r>
            <w:r w:rsidRPr="00647534">
              <w:rPr>
                <w:rFonts w:cs="Times New Roman"/>
                <w:sz w:val="26"/>
                <w:szCs w:val="26"/>
                <w:lang w:val="nl-NL"/>
              </w:rPr>
              <w:t xml:space="preserve"> cho một đơn vị thuộc Tổng cục để thực hiện chức năng </w:t>
            </w:r>
            <w:r w:rsidRPr="00647534">
              <w:rPr>
                <w:rFonts w:cs="Times New Roman"/>
                <w:sz w:val="26"/>
                <w:szCs w:val="26"/>
                <w:shd w:val="clear" w:color="auto" w:fill="FFFFFF"/>
                <w:lang w:val="nl-NL"/>
              </w:rPr>
              <w:t xml:space="preserve">tham mưu, giúp Tổng cục trưởng thực hiện hợp tác quốc tế trong lĩnh vực QLTT theo quy định của pháp luật. Đây là một hoạt động quan trọng để trao đổi, tương tác, học hỏi kinh nghiệm về QLTT tại các quốc gia phát triển nhằm nâng cao hiệu quả công tác quản lý nhà nước về lĩnh vực thị trường tại Việt Nam, cũng như việc tổ chức thực hiện QLTT tại Việt Nam đảm bảo các cam kết quốc tế liên quan. </w:t>
            </w:r>
            <w:r w:rsidRPr="00647534">
              <w:rPr>
                <w:rFonts w:cs="Times New Roman"/>
                <w:i/>
                <w:sz w:val="26"/>
                <w:szCs w:val="26"/>
                <w:shd w:val="clear" w:color="auto" w:fill="FFFFFF"/>
              </w:rPr>
              <w:t>(Văn phòng Bộ)</w:t>
            </w:r>
          </w:p>
        </w:tc>
        <w:tc>
          <w:tcPr>
            <w:tcW w:w="5812" w:type="dxa"/>
          </w:tcPr>
          <w:p w:rsidR="00560C66" w:rsidRPr="00647534" w:rsidRDefault="0049129E" w:rsidP="005D21FA">
            <w:pPr>
              <w:tabs>
                <w:tab w:val="left" w:pos="0"/>
              </w:tabs>
              <w:jc w:val="both"/>
              <w:rPr>
                <w:sz w:val="26"/>
                <w:szCs w:val="26"/>
              </w:rPr>
            </w:pPr>
            <w:r w:rsidRPr="00647534">
              <w:rPr>
                <w:sz w:val="26"/>
                <w:szCs w:val="26"/>
                <w:lang w:val="nl-NL"/>
              </w:rPr>
              <w:lastRenderedPageBreak/>
              <w:t>Nghiên cứu tiếp thu và rà soát chỉnh lý</w:t>
            </w:r>
          </w:p>
        </w:tc>
      </w:tr>
      <w:tr w:rsidR="00B16167" w:rsidRPr="00647534" w:rsidTr="000E5D07">
        <w:trPr>
          <w:trHeight w:val="347"/>
        </w:trPr>
        <w:tc>
          <w:tcPr>
            <w:tcW w:w="1951" w:type="dxa"/>
            <w:vMerge w:val="restart"/>
          </w:tcPr>
          <w:p w:rsidR="00B16167" w:rsidRPr="00647534" w:rsidRDefault="00B16167" w:rsidP="005D21FA">
            <w:pPr>
              <w:tabs>
                <w:tab w:val="left" w:pos="1620"/>
              </w:tabs>
              <w:rPr>
                <w:b/>
                <w:sz w:val="26"/>
                <w:szCs w:val="26"/>
              </w:rPr>
            </w:pPr>
          </w:p>
          <w:p w:rsidR="00B16167" w:rsidRPr="00647534" w:rsidRDefault="00B16167" w:rsidP="005D21FA">
            <w:pPr>
              <w:tabs>
                <w:tab w:val="left" w:pos="1620"/>
              </w:tabs>
              <w:rPr>
                <w:b/>
                <w:sz w:val="26"/>
                <w:szCs w:val="26"/>
              </w:rPr>
            </w:pPr>
          </w:p>
          <w:p w:rsidR="00B16167" w:rsidRPr="00647534" w:rsidRDefault="00B16167" w:rsidP="005D21FA">
            <w:pPr>
              <w:tabs>
                <w:tab w:val="left" w:pos="1620"/>
              </w:tabs>
              <w:rPr>
                <w:b/>
                <w:sz w:val="26"/>
                <w:szCs w:val="26"/>
              </w:rPr>
            </w:pPr>
          </w:p>
          <w:p w:rsidR="00B16167" w:rsidRPr="00647534" w:rsidRDefault="00B16167" w:rsidP="005D21FA">
            <w:pPr>
              <w:tabs>
                <w:tab w:val="left" w:pos="1620"/>
              </w:tabs>
              <w:rPr>
                <w:b/>
                <w:sz w:val="26"/>
                <w:szCs w:val="26"/>
              </w:rPr>
            </w:pPr>
          </w:p>
          <w:p w:rsidR="00B16167" w:rsidRPr="00647534" w:rsidRDefault="00B16167" w:rsidP="005D21FA">
            <w:pPr>
              <w:tabs>
                <w:tab w:val="left" w:pos="1620"/>
              </w:tabs>
              <w:rPr>
                <w:b/>
                <w:sz w:val="26"/>
                <w:szCs w:val="26"/>
              </w:rPr>
            </w:pPr>
          </w:p>
          <w:p w:rsidR="00B16167" w:rsidRPr="00647534" w:rsidRDefault="00B16167"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DA0AAE" w:rsidRPr="00647534" w:rsidRDefault="00DA0AAE" w:rsidP="005D21FA">
            <w:pPr>
              <w:tabs>
                <w:tab w:val="left" w:pos="1620"/>
              </w:tabs>
              <w:rPr>
                <w:b/>
                <w:sz w:val="26"/>
                <w:szCs w:val="26"/>
              </w:rPr>
            </w:pPr>
          </w:p>
          <w:p w:rsidR="00B16167" w:rsidRPr="00647534" w:rsidRDefault="00B16167" w:rsidP="005D21FA">
            <w:pPr>
              <w:tabs>
                <w:tab w:val="left" w:pos="1620"/>
              </w:tabs>
              <w:rPr>
                <w:b/>
                <w:sz w:val="26"/>
                <w:szCs w:val="26"/>
              </w:rPr>
            </w:pPr>
          </w:p>
          <w:p w:rsidR="00B16167" w:rsidRPr="00647534" w:rsidRDefault="00B16167" w:rsidP="005D21FA">
            <w:pPr>
              <w:tabs>
                <w:tab w:val="left" w:pos="1620"/>
              </w:tabs>
              <w:rPr>
                <w:b/>
                <w:sz w:val="26"/>
                <w:szCs w:val="26"/>
              </w:rPr>
            </w:pPr>
          </w:p>
          <w:p w:rsidR="00B16167" w:rsidRPr="00647534" w:rsidRDefault="00B16167" w:rsidP="005D21FA">
            <w:pPr>
              <w:tabs>
                <w:tab w:val="left" w:pos="1620"/>
              </w:tabs>
              <w:rPr>
                <w:b/>
                <w:sz w:val="26"/>
                <w:szCs w:val="26"/>
              </w:rPr>
            </w:pPr>
            <w:r w:rsidRPr="00647534">
              <w:rPr>
                <w:b/>
                <w:sz w:val="26"/>
                <w:szCs w:val="26"/>
              </w:rPr>
              <w:t>Điều 3. Cơ cấu tổ chức</w:t>
            </w:r>
          </w:p>
        </w:tc>
        <w:tc>
          <w:tcPr>
            <w:tcW w:w="6662" w:type="dxa"/>
          </w:tcPr>
          <w:p w:rsidR="00B16167" w:rsidRPr="00647534" w:rsidRDefault="00B16167" w:rsidP="005D21FA">
            <w:pPr>
              <w:tabs>
                <w:tab w:val="left" w:pos="0"/>
              </w:tabs>
              <w:jc w:val="both"/>
              <w:rPr>
                <w:sz w:val="26"/>
                <w:szCs w:val="26"/>
              </w:rPr>
            </w:pPr>
            <w:r w:rsidRPr="00647534">
              <w:rPr>
                <w:sz w:val="26"/>
                <w:szCs w:val="26"/>
              </w:rPr>
              <w:lastRenderedPageBreak/>
              <w:t xml:space="preserve">Rà soát, tổ chức các đơn vị thuộc Tổng cục theo hướng tinh gọn, không chồng chéo, trùng lặp về nhiệm vụ. Dự thảo cần quy định tiêu chí thành lập Đội QLTT </w:t>
            </w:r>
            <w:r w:rsidR="006E100A" w:rsidRPr="00647534">
              <w:rPr>
                <w:sz w:val="26"/>
                <w:szCs w:val="26"/>
              </w:rPr>
              <w:t>ở</w:t>
            </w:r>
            <w:r w:rsidRPr="00647534">
              <w:rPr>
                <w:sz w:val="26"/>
                <w:szCs w:val="26"/>
              </w:rPr>
              <w:t xml:space="preserve"> các huyện hoặc liên huyện; Đội QLTT chuyên ngành hoặc cơ động để tránh chồng chéo, trùng lặp về nhiệm vụ và quy định cụ thể số phòng và các tổ chức tương đương thuộc Văn phòng, các Cục thuộc Tổng cục theo Nghị định số 123/2016/NĐ-CP và để đồng bộ với các quy định về tổ chức Tổng cục hiện nay</w:t>
            </w:r>
            <w:r w:rsidRPr="00647534">
              <w:rPr>
                <w:i/>
                <w:sz w:val="26"/>
                <w:szCs w:val="26"/>
              </w:rPr>
              <w:t>(Văn phòng Chính phủ)</w:t>
            </w:r>
          </w:p>
        </w:tc>
        <w:tc>
          <w:tcPr>
            <w:tcW w:w="5812" w:type="dxa"/>
          </w:tcPr>
          <w:p w:rsidR="00B16167" w:rsidRPr="00647534" w:rsidRDefault="00457E0E" w:rsidP="005D21FA">
            <w:pPr>
              <w:tabs>
                <w:tab w:val="left" w:pos="0"/>
              </w:tabs>
              <w:jc w:val="both"/>
              <w:rPr>
                <w:sz w:val="26"/>
                <w:szCs w:val="26"/>
              </w:rPr>
            </w:pPr>
            <w:r w:rsidRPr="00647534">
              <w:rPr>
                <w:sz w:val="26"/>
                <w:szCs w:val="26"/>
                <w:lang w:val="nl-NL"/>
              </w:rPr>
              <w:t>Nghiên cứu tiếp thu và rà soát chỉnh lý</w:t>
            </w:r>
          </w:p>
        </w:tc>
      </w:tr>
      <w:tr w:rsidR="0016062A" w:rsidRPr="00647534" w:rsidTr="000E5D07">
        <w:trPr>
          <w:trHeight w:val="347"/>
        </w:trPr>
        <w:tc>
          <w:tcPr>
            <w:tcW w:w="1951" w:type="dxa"/>
            <w:vMerge/>
          </w:tcPr>
          <w:p w:rsidR="0016062A" w:rsidRPr="00647534" w:rsidRDefault="0016062A" w:rsidP="005D21FA">
            <w:pPr>
              <w:tabs>
                <w:tab w:val="left" w:pos="1620"/>
              </w:tabs>
              <w:rPr>
                <w:b/>
                <w:sz w:val="26"/>
                <w:szCs w:val="26"/>
              </w:rPr>
            </w:pPr>
          </w:p>
        </w:tc>
        <w:tc>
          <w:tcPr>
            <w:tcW w:w="6662" w:type="dxa"/>
          </w:tcPr>
          <w:p w:rsidR="0016062A" w:rsidRPr="00647534" w:rsidRDefault="0016062A" w:rsidP="005D21FA">
            <w:pPr>
              <w:tabs>
                <w:tab w:val="left" w:pos="0"/>
              </w:tabs>
              <w:jc w:val="both"/>
              <w:rPr>
                <w:sz w:val="26"/>
                <w:szCs w:val="26"/>
              </w:rPr>
            </w:pPr>
            <w:r w:rsidRPr="00647534">
              <w:rPr>
                <w:sz w:val="26"/>
                <w:szCs w:val="26"/>
              </w:rPr>
              <w:t>Để khắc phục tình trạng cắt khúc theo địa giới hành chính, sự thiếu đồng bộ trong quản lý nhà nước và thực thi nhiệm vụ về quản lý thị trường, đồng thời để thực hiện nghiêm Ng</w:t>
            </w:r>
            <w:r w:rsidR="00B843FC" w:rsidRPr="00647534">
              <w:rPr>
                <w:sz w:val="26"/>
                <w:szCs w:val="26"/>
              </w:rPr>
              <w:t>h</w:t>
            </w:r>
            <w:r w:rsidRPr="00647534">
              <w:rPr>
                <w:sz w:val="26"/>
                <w:szCs w:val="26"/>
              </w:rPr>
              <w:t>ị quyết số 39-NQ/TW và Nghị quyết số 18-NQ/TW</w:t>
            </w:r>
            <w:r w:rsidR="00B843FC" w:rsidRPr="00647534">
              <w:rPr>
                <w:sz w:val="26"/>
                <w:szCs w:val="26"/>
              </w:rPr>
              <w:t xml:space="preserve"> đề nghị Bộ Công Thương nghiên cứu, hoàn thiện Đề án và Quyết định bào đảm tinh gọn, hoạt động hiệu lực hiệu quả. Trên cơ sở xác định rõ chức năng, nhiệm vụ, quyền hạn của Tổng cục, đề nghị xây </w:t>
            </w:r>
            <w:r w:rsidR="00B843FC" w:rsidRPr="00647534">
              <w:rPr>
                <w:sz w:val="26"/>
                <w:szCs w:val="26"/>
              </w:rPr>
              <w:lastRenderedPageBreak/>
              <w:t>dựng cơ cấu tổ chức cho phù hợp, trong đó cần xác định rõ số biên chế tối thiểu và số lượng cấp phó của từng tổ chức thuộc tổng cục theo hướng:</w:t>
            </w:r>
          </w:p>
          <w:p w:rsidR="009862CA" w:rsidRPr="00647534" w:rsidRDefault="00B843FC" w:rsidP="00B843FC">
            <w:pPr>
              <w:tabs>
                <w:tab w:val="left" w:pos="0"/>
              </w:tabs>
              <w:jc w:val="both"/>
              <w:rPr>
                <w:sz w:val="26"/>
                <w:szCs w:val="26"/>
              </w:rPr>
            </w:pPr>
            <w:r w:rsidRPr="00647534">
              <w:rPr>
                <w:sz w:val="26"/>
                <w:szCs w:val="26"/>
              </w:rPr>
              <w:t xml:space="preserve">- </w:t>
            </w:r>
            <w:r w:rsidR="00F7525D" w:rsidRPr="00647534">
              <w:rPr>
                <w:sz w:val="26"/>
                <w:szCs w:val="26"/>
              </w:rPr>
              <w:t>Ở</w:t>
            </w:r>
            <w:r w:rsidRPr="00647534">
              <w:rPr>
                <w:sz w:val="26"/>
                <w:szCs w:val="26"/>
              </w:rPr>
              <w:t xml:space="preserve"> trung ương có Tổng cục gồm: Văn phòng, các Vụ chuyên môn nghiệp vụ, trong đó gộp  Vụ chính sách –pháp chế và Vụ Thanh tra, Kiểm tra lại thành Vụ Chính sách, Pháp chế và Thanh tra; Vụ Kế hoạch-Tài chính với Vụ Tổng hợp và phối hợp liên ngành thành Vụ Tổng hợp, Kế hoạch và tài chính</w:t>
            </w:r>
            <w:r w:rsidR="009862CA" w:rsidRPr="00647534">
              <w:rPr>
                <w:sz w:val="26"/>
                <w:szCs w:val="26"/>
              </w:rPr>
              <w:t>. Việc thành lập các Cục chuyên ngành phải phù hợp với tiêu chí của Nghị định số 123/2016/NĐ-CP</w:t>
            </w:r>
          </w:p>
          <w:p w:rsidR="00B843FC" w:rsidRPr="00647534" w:rsidRDefault="009862CA" w:rsidP="00F64839">
            <w:pPr>
              <w:tabs>
                <w:tab w:val="left" w:pos="0"/>
              </w:tabs>
              <w:jc w:val="both"/>
              <w:rPr>
                <w:sz w:val="26"/>
                <w:szCs w:val="26"/>
              </w:rPr>
            </w:pPr>
            <w:r w:rsidRPr="00647534">
              <w:rPr>
                <w:sz w:val="26"/>
                <w:szCs w:val="26"/>
              </w:rPr>
              <w:t>- Ở địa phương có Cục Quản lý thị trường khu vực (không thành lập theo địa giới hành chính) để thực hiện nhiệ</w:t>
            </w:r>
            <w:r w:rsidR="00D73F41" w:rsidRPr="00647534">
              <w:rPr>
                <w:sz w:val="26"/>
                <w:szCs w:val="26"/>
              </w:rPr>
              <w:t>m</w:t>
            </w:r>
            <w:r w:rsidRPr="00647534">
              <w:rPr>
                <w:sz w:val="26"/>
                <w:szCs w:val="26"/>
              </w:rPr>
              <w:t xml:space="preserve"> vụ kiểm tra, kiểm soát thị trường trong phạm vi liên tỉnh có cơ cấu: Văn phòng, phòng chuyên môn và Đội QLTT liên huyện. Bộ Công Thương cần nghiên cứu, quy định rõ tiêu chí thành lập Cục QLTT khu vực và Đội QLTT liên huyện trong dự thảo Quyết định, trên cơ sở đó phân cấp cho Bộ trưởng Bộ Công Thương </w:t>
            </w:r>
            <w:r w:rsidR="00522DC2" w:rsidRPr="00647534">
              <w:rPr>
                <w:sz w:val="26"/>
                <w:szCs w:val="26"/>
              </w:rPr>
              <w:t>quyết định thành lập Cục Quản lý thị trường khu vực và Đội QLTT liên huyện</w:t>
            </w:r>
            <w:r w:rsidR="00522DC2" w:rsidRPr="00647534">
              <w:rPr>
                <w:i/>
                <w:sz w:val="26"/>
                <w:szCs w:val="26"/>
              </w:rPr>
              <w:t>(Bộ Nội vụ)</w:t>
            </w:r>
          </w:p>
        </w:tc>
        <w:tc>
          <w:tcPr>
            <w:tcW w:w="5812" w:type="dxa"/>
          </w:tcPr>
          <w:p w:rsidR="0016062A" w:rsidRPr="00647534" w:rsidRDefault="00BC33ED" w:rsidP="00A233F2">
            <w:pPr>
              <w:tabs>
                <w:tab w:val="left" w:pos="0"/>
              </w:tabs>
              <w:jc w:val="both"/>
              <w:rPr>
                <w:sz w:val="26"/>
                <w:szCs w:val="26"/>
                <w:lang w:val="nl-NL"/>
              </w:rPr>
            </w:pPr>
            <w:r w:rsidRPr="00647534">
              <w:rPr>
                <w:sz w:val="26"/>
                <w:szCs w:val="26"/>
                <w:lang w:val="nl-NL"/>
              </w:rPr>
              <w:lastRenderedPageBreak/>
              <w:t xml:space="preserve">Nghiên cứu tiếp thu và rà soát chỉnh lý. Tuy nhiên, đối với đề nghị thành lập cơ quan Quản lý thị trường địa phương theo hướng liên tỉnh, liên huyện xin giải trình như sau: </w:t>
            </w:r>
            <w:r w:rsidR="00017F5F" w:rsidRPr="00647534">
              <w:rPr>
                <w:sz w:val="26"/>
                <w:szCs w:val="26"/>
                <w:lang w:val="nl-NL"/>
              </w:rPr>
              <w:t xml:space="preserve">Trước mặt để bảo đảm sự ổn định của hệ thống và vận hành ngay, đề nghị giữ nguyên như dự thảo. Bộ Công Thương sẽ tiếp tục rà soát, sắp xếp tổ chức của lực lượng Quản lý thị trường trong tổng </w:t>
            </w:r>
            <w:r w:rsidR="00017F5F" w:rsidRPr="00647534">
              <w:rPr>
                <w:sz w:val="26"/>
                <w:szCs w:val="26"/>
                <w:lang w:val="nl-NL"/>
              </w:rPr>
              <w:lastRenderedPageBreak/>
              <w:t>thể cơ cấu tổ chức của Bộ đảm bảo đúng mục tiêu và lộ trình củ</w:t>
            </w:r>
            <w:r w:rsidR="00A233F2" w:rsidRPr="00647534">
              <w:rPr>
                <w:sz w:val="26"/>
                <w:szCs w:val="26"/>
                <w:lang w:val="nl-NL"/>
              </w:rPr>
              <w:t xml:space="preserve">a </w:t>
            </w:r>
            <w:r w:rsidR="00017F5F" w:rsidRPr="00647534">
              <w:rPr>
                <w:sz w:val="26"/>
                <w:szCs w:val="26"/>
                <w:lang w:val="nl-NL"/>
              </w:rPr>
              <w:t>Nghị quyết số 18-NQ/TW (2021)</w:t>
            </w:r>
          </w:p>
        </w:tc>
      </w:tr>
      <w:tr w:rsidR="00B16167" w:rsidRPr="00647534" w:rsidTr="007C7F48">
        <w:trPr>
          <w:trHeight w:val="2948"/>
        </w:trPr>
        <w:tc>
          <w:tcPr>
            <w:tcW w:w="1951" w:type="dxa"/>
            <w:vMerge/>
          </w:tcPr>
          <w:p w:rsidR="00B16167" w:rsidRPr="00647534" w:rsidRDefault="00B16167" w:rsidP="005D21FA">
            <w:pPr>
              <w:tabs>
                <w:tab w:val="left" w:pos="1620"/>
              </w:tabs>
              <w:rPr>
                <w:b/>
                <w:sz w:val="26"/>
                <w:szCs w:val="26"/>
                <w:lang w:val="nl-NL"/>
              </w:rPr>
            </w:pPr>
          </w:p>
        </w:tc>
        <w:tc>
          <w:tcPr>
            <w:tcW w:w="6662" w:type="dxa"/>
          </w:tcPr>
          <w:p w:rsidR="00B16167" w:rsidRPr="00647534" w:rsidRDefault="00B16167" w:rsidP="005D21FA">
            <w:pPr>
              <w:tabs>
                <w:tab w:val="left" w:pos="0"/>
              </w:tabs>
              <w:jc w:val="both"/>
              <w:rPr>
                <w:i/>
                <w:sz w:val="26"/>
                <w:szCs w:val="26"/>
                <w:lang w:val="nl-NL"/>
              </w:rPr>
            </w:pPr>
            <w:r w:rsidRPr="00647534">
              <w:rPr>
                <w:sz w:val="26"/>
                <w:szCs w:val="26"/>
                <w:lang w:val="nl-NL"/>
              </w:rPr>
              <w:t>Nghiên cứu xây dựng bộ máy tổng cục cho phù hợp với Nghị quyết 39-NQ-TW ngày 17/4/2015 của Bộ Chính trị về tinh giảm biên chế và cơ cấu lại đội ngũ cán bộ công chức; Chỉ thị số 02/CT-TTg ngày 06/01/2017 của Thủ tướng chính phủ về rà soát chức năng, nhiệm vụ, sắp xếp kiện toàn tổ chức bộ máy và  Nghị quyết 21/NQ-CP ngày 21/3/2016 của Chính phủ, đồng thời phảo phân tích được các ưu, nhược điểm của việc tổ chức theo ngành dọc so với mô hình hiện tại</w:t>
            </w:r>
            <w:r w:rsidRPr="00647534">
              <w:rPr>
                <w:i/>
                <w:sz w:val="26"/>
                <w:szCs w:val="26"/>
                <w:lang w:val="nl-NL"/>
              </w:rPr>
              <w:t xml:space="preserve"> (Hà Giang)</w:t>
            </w:r>
          </w:p>
          <w:p w:rsidR="00017F5F" w:rsidRPr="00647534" w:rsidRDefault="00017F5F" w:rsidP="005D21FA">
            <w:pPr>
              <w:tabs>
                <w:tab w:val="left" w:pos="0"/>
              </w:tabs>
              <w:jc w:val="both"/>
              <w:rPr>
                <w:i/>
                <w:sz w:val="26"/>
                <w:szCs w:val="26"/>
                <w:lang w:val="nl-NL"/>
              </w:rPr>
            </w:pPr>
          </w:p>
          <w:p w:rsidR="00017F5F" w:rsidRPr="00647534" w:rsidRDefault="00017F5F" w:rsidP="005D21FA">
            <w:pPr>
              <w:tabs>
                <w:tab w:val="left" w:pos="0"/>
              </w:tabs>
              <w:jc w:val="both"/>
              <w:rPr>
                <w:i/>
                <w:sz w:val="26"/>
                <w:szCs w:val="26"/>
                <w:lang w:val="nl-NL"/>
              </w:rPr>
            </w:pPr>
          </w:p>
        </w:tc>
        <w:tc>
          <w:tcPr>
            <w:tcW w:w="5812" w:type="dxa"/>
          </w:tcPr>
          <w:p w:rsidR="00B16167" w:rsidRPr="00647534" w:rsidRDefault="007C7F48" w:rsidP="005D21FA">
            <w:pPr>
              <w:tabs>
                <w:tab w:val="left" w:pos="0"/>
              </w:tabs>
              <w:jc w:val="both"/>
              <w:rPr>
                <w:sz w:val="26"/>
                <w:szCs w:val="26"/>
                <w:lang w:val="nl-NL"/>
              </w:rPr>
            </w:pPr>
            <w:r w:rsidRPr="00647534">
              <w:rPr>
                <w:sz w:val="26"/>
                <w:szCs w:val="26"/>
                <w:lang w:val="nl-NL"/>
              </w:rPr>
              <w:t>Nghiên cứu tiếp thu và rà soát chỉnh lý</w:t>
            </w:r>
          </w:p>
        </w:tc>
      </w:tr>
      <w:tr w:rsidR="00B16167" w:rsidRPr="00647534" w:rsidTr="000E5D07">
        <w:tc>
          <w:tcPr>
            <w:tcW w:w="1951" w:type="dxa"/>
            <w:vMerge/>
          </w:tcPr>
          <w:p w:rsidR="00B16167" w:rsidRPr="00647534" w:rsidRDefault="00B16167" w:rsidP="005D21FA">
            <w:pPr>
              <w:tabs>
                <w:tab w:val="left" w:pos="1620"/>
              </w:tabs>
              <w:rPr>
                <w:b/>
                <w:sz w:val="26"/>
                <w:szCs w:val="26"/>
                <w:lang w:val="nl-NL"/>
              </w:rPr>
            </w:pPr>
          </w:p>
        </w:tc>
        <w:tc>
          <w:tcPr>
            <w:tcW w:w="6662" w:type="dxa"/>
          </w:tcPr>
          <w:p w:rsidR="00B16167" w:rsidRPr="00647534" w:rsidRDefault="00B16167" w:rsidP="005D21FA">
            <w:pPr>
              <w:tabs>
                <w:tab w:val="left" w:pos="0"/>
              </w:tabs>
              <w:jc w:val="both"/>
              <w:rPr>
                <w:b/>
                <w:sz w:val="26"/>
                <w:szCs w:val="26"/>
                <w:lang w:val="nl-NL"/>
              </w:rPr>
            </w:pPr>
            <w:r w:rsidRPr="00647534">
              <w:rPr>
                <w:b/>
                <w:sz w:val="26"/>
                <w:szCs w:val="26"/>
                <w:lang w:val="nl-NL"/>
              </w:rPr>
              <w:t xml:space="preserve">Khoản 2: </w:t>
            </w:r>
          </w:p>
          <w:p w:rsidR="00B16167" w:rsidRPr="00647534" w:rsidRDefault="003E2362" w:rsidP="005D21FA">
            <w:pPr>
              <w:tabs>
                <w:tab w:val="left" w:pos="0"/>
              </w:tabs>
              <w:jc w:val="both"/>
              <w:rPr>
                <w:b/>
                <w:sz w:val="26"/>
                <w:szCs w:val="26"/>
                <w:lang w:val="nl-NL"/>
              </w:rPr>
            </w:pPr>
            <w:r w:rsidRPr="00647534">
              <w:rPr>
                <w:b/>
                <w:sz w:val="26"/>
                <w:szCs w:val="26"/>
                <w:lang w:val="nl-NL"/>
              </w:rPr>
              <w:t>-</w:t>
            </w:r>
            <w:r w:rsidR="00B16167" w:rsidRPr="00647534">
              <w:rPr>
                <w:sz w:val="26"/>
                <w:szCs w:val="26"/>
                <w:lang w:val="nl-NL"/>
              </w:rPr>
              <w:t xml:space="preserve">Bỏ </w:t>
            </w:r>
            <w:r w:rsidRPr="00647534">
              <w:rPr>
                <w:sz w:val="26"/>
                <w:szCs w:val="26"/>
                <w:lang w:val="nl-NL"/>
              </w:rPr>
              <w:t xml:space="preserve">điểm a </w:t>
            </w:r>
            <w:r w:rsidR="00B16167" w:rsidRPr="00647534">
              <w:rPr>
                <w:sz w:val="26"/>
                <w:szCs w:val="26"/>
                <w:lang w:val="nl-NL"/>
              </w:rPr>
              <w:t xml:space="preserve">“Văn phòng Tổng cục” </w:t>
            </w:r>
            <w:r w:rsidR="00B16167" w:rsidRPr="00647534">
              <w:rPr>
                <w:i/>
                <w:sz w:val="26"/>
                <w:szCs w:val="26"/>
                <w:lang w:val="nl-NL"/>
              </w:rPr>
              <w:t>(Bộ Giao thông vận tải)</w:t>
            </w:r>
            <w:r w:rsidR="00B16167" w:rsidRPr="00647534">
              <w:rPr>
                <w:sz w:val="26"/>
                <w:szCs w:val="26"/>
                <w:lang w:val="nl-NL"/>
              </w:rPr>
              <w:t xml:space="preserve">; Bỏ điểm k “Trung tâm đào tạo, bồi dưỡng cán bộ” vì đã có </w:t>
            </w:r>
            <w:r w:rsidR="00B16167" w:rsidRPr="00647534">
              <w:rPr>
                <w:sz w:val="26"/>
                <w:szCs w:val="26"/>
                <w:lang w:val="nl-NL"/>
              </w:rPr>
              <w:lastRenderedPageBreak/>
              <w:t>Trường Bồi dưỡng cán bộ Công Thương thuộc Bộ Công Thương và Trường này có nhiệm vụ bồi dưỡng cán bộ của QLTT</w:t>
            </w:r>
            <w:r w:rsidR="00B16167" w:rsidRPr="00647534">
              <w:rPr>
                <w:i/>
                <w:sz w:val="26"/>
                <w:szCs w:val="26"/>
                <w:lang w:val="nl-NL"/>
              </w:rPr>
              <w:t>(Văn phòng chính phủ, Bộ Thông tin và Truyền thông, Vụ Tổ chức cán bộ</w:t>
            </w:r>
            <w:r w:rsidRPr="00647534">
              <w:rPr>
                <w:i/>
                <w:sz w:val="26"/>
                <w:szCs w:val="26"/>
                <w:lang w:val="nl-NL"/>
              </w:rPr>
              <w:t xml:space="preserve"> BCT</w:t>
            </w:r>
            <w:r w:rsidR="00B16167" w:rsidRPr="00647534">
              <w:rPr>
                <w:i/>
                <w:sz w:val="26"/>
                <w:szCs w:val="26"/>
                <w:lang w:val="nl-NL"/>
              </w:rPr>
              <w:t>, Bình Định</w:t>
            </w:r>
            <w:r w:rsidR="00FA73D9" w:rsidRPr="00647534">
              <w:rPr>
                <w:i/>
                <w:sz w:val="26"/>
                <w:szCs w:val="26"/>
                <w:lang w:val="nl-NL"/>
              </w:rPr>
              <w:t>, Thanh tra Chính phủ</w:t>
            </w:r>
            <w:r w:rsidR="00B16167" w:rsidRPr="00647534">
              <w:rPr>
                <w:i/>
                <w:sz w:val="26"/>
                <w:szCs w:val="26"/>
                <w:lang w:val="nl-NL"/>
              </w:rPr>
              <w:t>);</w:t>
            </w:r>
          </w:p>
          <w:p w:rsidR="004C0544" w:rsidRPr="00647534" w:rsidRDefault="00E71927" w:rsidP="005D21FA">
            <w:pPr>
              <w:tabs>
                <w:tab w:val="left" w:pos="0"/>
              </w:tabs>
              <w:jc w:val="both"/>
              <w:rPr>
                <w:sz w:val="26"/>
                <w:szCs w:val="26"/>
                <w:lang w:val="nl-NL"/>
              </w:rPr>
            </w:pPr>
            <w:r w:rsidRPr="00647534">
              <w:rPr>
                <w:sz w:val="26"/>
                <w:szCs w:val="26"/>
                <w:lang w:val="nl-NL"/>
              </w:rPr>
              <w:t>- Cân nhắc việc thành lập Trung tâm đào tạo bồi dưỡng vì đã có Trường đào tạo, bồi dưỡng cán bộ Công thương thực hiện chức năng đào tạo, bồi dưỡng cán bộ công chức cho ngành Công thương. Trưởng hợp Bộ Công Thương thấy cần thiết phải thành lập thì Trung tâm là đơn vị sự nghiệp tự bảo đảm toàn bộ chi thường xuyên, ngân sách nhà nước không cấp kinh phí</w:t>
            </w:r>
            <w:r w:rsidRPr="00647534">
              <w:rPr>
                <w:i/>
                <w:sz w:val="26"/>
                <w:szCs w:val="26"/>
                <w:lang w:val="nl-NL"/>
              </w:rPr>
              <w:t xml:space="preserve"> (Bộ Tài chính)</w:t>
            </w:r>
          </w:p>
          <w:p w:rsidR="004C0544" w:rsidRPr="00647534" w:rsidRDefault="004C0544" w:rsidP="005D21FA">
            <w:pPr>
              <w:tabs>
                <w:tab w:val="left" w:pos="0"/>
              </w:tabs>
              <w:jc w:val="both"/>
              <w:rPr>
                <w:sz w:val="26"/>
                <w:szCs w:val="26"/>
                <w:lang w:val="nl-NL"/>
              </w:rPr>
            </w:pPr>
          </w:p>
          <w:p w:rsidR="004C0544" w:rsidRPr="00647534" w:rsidRDefault="004C0544" w:rsidP="005D21FA">
            <w:pPr>
              <w:tabs>
                <w:tab w:val="left" w:pos="0"/>
              </w:tabs>
              <w:jc w:val="both"/>
              <w:rPr>
                <w:sz w:val="26"/>
                <w:szCs w:val="26"/>
                <w:lang w:val="nl-NL"/>
              </w:rPr>
            </w:pPr>
          </w:p>
          <w:p w:rsidR="004C0544" w:rsidRPr="00647534" w:rsidRDefault="004C0544" w:rsidP="005D21FA">
            <w:pPr>
              <w:tabs>
                <w:tab w:val="left" w:pos="0"/>
              </w:tabs>
              <w:jc w:val="both"/>
              <w:rPr>
                <w:sz w:val="26"/>
                <w:szCs w:val="26"/>
                <w:lang w:val="nl-NL"/>
              </w:rPr>
            </w:pPr>
          </w:p>
          <w:p w:rsidR="005D21FA" w:rsidRPr="00647534" w:rsidRDefault="005D21FA" w:rsidP="005D21FA">
            <w:pPr>
              <w:tabs>
                <w:tab w:val="left" w:pos="0"/>
              </w:tabs>
              <w:jc w:val="both"/>
              <w:rPr>
                <w:sz w:val="26"/>
                <w:szCs w:val="26"/>
                <w:lang w:val="nl-NL"/>
              </w:rPr>
            </w:pPr>
          </w:p>
          <w:p w:rsidR="00017F5F" w:rsidRPr="00647534" w:rsidRDefault="00017F5F" w:rsidP="005D21FA">
            <w:pPr>
              <w:tabs>
                <w:tab w:val="left" w:pos="0"/>
              </w:tabs>
              <w:jc w:val="both"/>
              <w:rPr>
                <w:sz w:val="26"/>
                <w:szCs w:val="26"/>
                <w:lang w:val="nl-NL"/>
              </w:rPr>
            </w:pPr>
          </w:p>
          <w:p w:rsidR="00017F5F" w:rsidRPr="00647534" w:rsidRDefault="00017F5F" w:rsidP="005D21FA">
            <w:pPr>
              <w:tabs>
                <w:tab w:val="left" w:pos="0"/>
              </w:tabs>
              <w:jc w:val="both"/>
              <w:rPr>
                <w:sz w:val="26"/>
                <w:szCs w:val="26"/>
                <w:lang w:val="nl-NL"/>
              </w:rPr>
            </w:pPr>
          </w:p>
          <w:p w:rsidR="00017F5F" w:rsidRPr="00647534" w:rsidRDefault="00017F5F" w:rsidP="005D21FA">
            <w:pPr>
              <w:tabs>
                <w:tab w:val="left" w:pos="0"/>
              </w:tabs>
              <w:jc w:val="both"/>
              <w:rPr>
                <w:sz w:val="26"/>
                <w:szCs w:val="26"/>
                <w:lang w:val="nl-NL"/>
              </w:rPr>
            </w:pPr>
          </w:p>
          <w:p w:rsidR="00017F5F" w:rsidRPr="00647534" w:rsidRDefault="00017F5F" w:rsidP="005D21FA">
            <w:pPr>
              <w:tabs>
                <w:tab w:val="left" w:pos="0"/>
              </w:tabs>
              <w:jc w:val="both"/>
              <w:rPr>
                <w:sz w:val="26"/>
                <w:szCs w:val="26"/>
                <w:lang w:val="nl-NL"/>
              </w:rPr>
            </w:pPr>
          </w:p>
          <w:p w:rsidR="00083DAA" w:rsidRPr="00647534" w:rsidRDefault="00083DAA" w:rsidP="005D21FA">
            <w:pPr>
              <w:tabs>
                <w:tab w:val="left" w:pos="0"/>
              </w:tabs>
              <w:jc w:val="both"/>
              <w:rPr>
                <w:sz w:val="26"/>
                <w:szCs w:val="26"/>
                <w:lang w:val="nl-NL"/>
              </w:rPr>
            </w:pPr>
          </w:p>
          <w:p w:rsidR="00083DAA" w:rsidRPr="00647534" w:rsidRDefault="00083DAA" w:rsidP="005D21FA">
            <w:pPr>
              <w:tabs>
                <w:tab w:val="left" w:pos="0"/>
              </w:tabs>
              <w:jc w:val="both"/>
              <w:rPr>
                <w:sz w:val="26"/>
                <w:szCs w:val="26"/>
                <w:lang w:val="nl-NL"/>
              </w:rPr>
            </w:pPr>
          </w:p>
          <w:p w:rsidR="00083DAA" w:rsidRPr="00647534" w:rsidRDefault="00083DAA" w:rsidP="005D21FA">
            <w:pPr>
              <w:tabs>
                <w:tab w:val="left" w:pos="0"/>
              </w:tabs>
              <w:jc w:val="both"/>
              <w:rPr>
                <w:sz w:val="26"/>
                <w:szCs w:val="26"/>
                <w:lang w:val="nl-NL"/>
              </w:rPr>
            </w:pPr>
          </w:p>
          <w:p w:rsidR="00083DAA" w:rsidRPr="00647534" w:rsidRDefault="00083DAA" w:rsidP="005D21FA">
            <w:pPr>
              <w:tabs>
                <w:tab w:val="left" w:pos="0"/>
              </w:tabs>
              <w:jc w:val="both"/>
              <w:rPr>
                <w:sz w:val="26"/>
                <w:szCs w:val="26"/>
                <w:lang w:val="nl-NL"/>
              </w:rPr>
            </w:pPr>
          </w:p>
          <w:p w:rsidR="00017F5F" w:rsidRPr="00647534" w:rsidRDefault="00017F5F" w:rsidP="005D21FA">
            <w:pPr>
              <w:tabs>
                <w:tab w:val="left" w:pos="0"/>
              </w:tabs>
              <w:jc w:val="both"/>
              <w:rPr>
                <w:sz w:val="26"/>
                <w:szCs w:val="26"/>
                <w:lang w:val="nl-NL"/>
              </w:rPr>
            </w:pPr>
          </w:p>
          <w:p w:rsidR="00B16167" w:rsidRPr="00647534" w:rsidRDefault="003E2362" w:rsidP="005D21FA">
            <w:pPr>
              <w:tabs>
                <w:tab w:val="left" w:pos="0"/>
              </w:tabs>
              <w:jc w:val="both"/>
              <w:rPr>
                <w:i/>
                <w:sz w:val="26"/>
                <w:szCs w:val="26"/>
                <w:lang w:val="nl-NL"/>
              </w:rPr>
            </w:pPr>
            <w:r w:rsidRPr="00647534">
              <w:rPr>
                <w:sz w:val="26"/>
                <w:szCs w:val="26"/>
                <w:lang w:val="nl-NL"/>
              </w:rPr>
              <w:t>- K</w:t>
            </w:r>
            <w:r w:rsidR="00B16167" w:rsidRPr="00647534">
              <w:rPr>
                <w:sz w:val="26"/>
                <w:szCs w:val="26"/>
                <w:lang w:val="nl-NL"/>
              </w:rPr>
              <w:t>hông tổ chức các Đội QLTT trong các Cục nghiệp vụ để tập trung công tác quản lý nhà nước của Tổng cục, giảm nhẹ biên chế</w:t>
            </w:r>
            <w:r w:rsidRPr="00647534">
              <w:rPr>
                <w:sz w:val="26"/>
                <w:szCs w:val="26"/>
                <w:lang w:val="nl-NL"/>
              </w:rPr>
              <w:t xml:space="preserve">, </w:t>
            </w:r>
            <w:r w:rsidR="00B16167" w:rsidRPr="00647534">
              <w:rPr>
                <w:sz w:val="26"/>
                <w:szCs w:val="26"/>
                <w:lang w:val="nl-NL"/>
              </w:rPr>
              <w:t>tránh chồng chéo nhiệm vụ với tổ chức QLTT địa phương</w:t>
            </w:r>
            <w:r w:rsidR="00B16167" w:rsidRPr="00647534">
              <w:rPr>
                <w:i/>
                <w:sz w:val="26"/>
                <w:szCs w:val="26"/>
                <w:lang w:val="nl-NL"/>
              </w:rPr>
              <w:t>(Bình Định)</w:t>
            </w:r>
          </w:p>
          <w:p w:rsidR="00703737" w:rsidRPr="00647534" w:rsidRDefault="00703737" w:rsidP="005D21FA">
            <w:pPr>
              <w:tabs>
                <w:tab w:val="left" w:pos="0"/>
              </w:tabs>
              <w:jc w:val="both"/>
              <w:rPr>
                <w:sz w:val="26"/>
                <w:szCs w:val="26"/>
                <w:lang w:val="nl-NL"/>
              </w:rPr>
            </w:pPr>
          </w:p>
          <w:p w:rsidR="00703737" w:rsidRPr="00647534" w:rsidRDefault="00703737" w:rsidP="005D21FA">
            <w:pPr>
              <w:tabs>
                <w:tab w:val="left" w:pos="0"/>
              </w:tabs>
              <w:jc w:val="both"/>
              <w:rPr>
                <w:sz w:val="26"/>
                <w:szCs w:val="26"/>
                <w:lang w:val="nl-NL"/>
              </w:rPr>
            </w:pPr>
          </w:p>
          <w:p w:rsidR="00E842F0" w:rsidRPr="00647534" w:rsidRDefault="00E842F0" w:rsidP="005D21FA">
            <w:pPr>
              <w:tabs>
                <w:tab w:val="left" w:pos="0"/>
              </w:tabs>
              <w:jc w:val="both"/>
              <w:rPr>
                <w:sz w:val="26"/>
                <w:szCs w:val="26"/>
                <w:lang w:val="nl-NL"/>
              </w:rPr>
            </w:pPr>
          </w:p>
          <w:p w:rsidR="00703737" w:rsidRPr="00647534" w:rsidRDefault="00703737" w:rsidP="005D21FA">
            <w:pPr>
              <w:tabs>
                <w:tab w:val="left" w:pos="0"/>
              </w:tabs>
              <w:jc w:val="both"/>
              <w:rPr>
                <w:sz w:val="26"/>
                <w:szCs w:val="26"/>
                <w:lang w:val="nl-NL"/>
              </w:rPr>
            </w:pPr>
          </w:p>
          <w:p w:rsidR="00703737" w:rsidRPr="00647534" w:rsidRDefault="00703737" w:rsidP="005D21FA">
            <w:pPr>
              <w:tabs>
                <w:tab w:val="left" w:pos="0"/>
              </w:tabs>
              <w:jc w:val="both"/>
              <w:rPr>
                <w:sz w:val="26"/>
                <w:szCs w:val="26"/>
                <w:lang w:val="nl-NL"/>
              </w:rPr>
            </w:pPr>
          </w:p>
          <w:p w:rsidR="000E5D07" w:rsidRPr="00647534" w:rsidRDefault="000E5D07" w:rsidP="005D21FA">
            <w:pPr>
              <w:tabs>
                <w:tab w:val="left" w:pos="0"/>
              </w:tabs>
              <w:jc w:val="both"/>
              <w:rPr>
                <w:sz w:val="26"/>
                <w:szCs w:val="26"/>
                <w:lang w:val="nl-NL"/>
              </w:rPr>
            </w:pPr>
          </w:p>
          <w:p w:rsidR="005D21FA" w:rsidRPr="00647534" w:rsidRDefault="005D21FA" w:rsidP="005D21FA">
            <w:pPr>
              <w:tabs>
                <w:tab w:val="left" w:pos="0"/>
              </w:tabs>
              <w:jc w:val="both"/>
              <w:rPr>
                <w:sz w:val="26"/>
                <w:szCs w:val="26"/>
                <w:lang w:val="nl-NL"/>
              </w:rPr>
            </w:pPr>
          </w:p>
          <w:p w:rsidR="005D21FA" w:rsidRPr="00647534" w:rsidRDefault="005D21FA" w:rsidP="005D21FA">
            <w:pPr>
              <w:tabs>
                <w:tab w:val="left" w:pos="0"/>
              </w:tabs>
              <w:jc w:val="both"/>
              <w:rPr>
                <w:sz w:val="26"/>
                <w:szCs w:val="26"/>
                <w:lang w:val="nl-NL"/>
              </w:rPr>
            </w:pPr>
          </w:p>
          <w:p w:rsidR="00C94A46" w:rsidRPr="00647534" w:rsidRDefault="00C94A46" w:rsidP="005D21FA">
            <w:pPr>
              <w:tabs>
                <w:tab w:val="left" w:pos="0"/>
              </w:tabs>
              <w:jc w:val="both"/>
              <w:rPr>
                <w:sz w:val="26"/>
                <w:szCs w:val="26"/>
                <w:lang w:val="nl-NL"/>
              </w:rPr>
            </w:pPr>
          </w:p>
          <w:p w:rsidR="0069452A" w:rsidRPr="00647534" w:rsidRDefault="0069452A" w:rsidP="005D21FA">
            <w:pPr>
              <w:tabs>
                <w:tab w:val="left" w:pos="0"/>
              </w:tabs>
              <w:jc w:val="both"/>
              <w:rPr>
                <w:sz w:val="26"/>
                <w:szCs w:val="26"/>
                <w:lang w:val="nl-NL"/>
              </w:rPr>
            </w:pPr>
          </w:p>
          <w:p w:rsidR="00EB394D" w:rsidRPr="00647534" w:rsidRDefault="00EB394D" w:rsidP="005D21FA">
            <w:pPr>
              <w:tabs>
                <w:tab w:val="left" w:pos="0"/>
              </w:tabs>
              <w:jc w:val="both"/>
              <w:rPr>
                <w:sz w:val="26"/>
                <w:szCs w:val="26"/>
                <w:lang w:val="nl-NL"/>
              </w:rPr>
            </w:pPr>
            <w:r w:rsidRPr="00647534">
              <w:rPr>
                <w:sz w:val="26"/>
                <w:szCs w:val="26"/>
                <w:lang w:val="nl-NL"/>
              </w:rPr>
              <w:t xml:space="preserve">- Gộp Vụ </w:t>
            </w:r>
            <w:r w:rsidR="009D2CE9" w:rsidRPr="00647534">
              <w:rPr>
                <w:sz w:val="26"/>
                <w:szCs w:val="26"/>
                <w:lang w:val="nl-NL"/>
              </w:rPr>
              <w:t>T</w:t>
            </w:r>
            <w:r w:rsidRPr="00647534">
              <w:rPr>
                <w:sz w:val="26"/>
                <w:szCs w:val="26"/>
                <w:lang w:val="nl-NL"/>
              </w:rPr>
              <w:t xml:space="preserve">ổng hợp và phối hợp liên ngành và Vụ Thanh tra kiểm tra </w:t>
            </w:r>
            <w:r w:rsidRPr="00647534">
              <w:rPr>
                <w:i/>
                <w:sz w:val="26"/>
                <w:szCs w:val="26"/>
                <w:lang w:val="nl-NL"/>
              </w:rPr>
              <w:t>(Thái Nguyên)</w:t>
            </w:r>
            <w:r w:rsidR="0035118D" w:rsidRPr="00647534">
              <w:rPr>
                <w:i/>
                <w:sz w:val="26"/>
                <w:szCs w:val="26"/>
                <w:lang w:val="nl-NL"/>
              </w:rPr>
              <w:t xml:space="preserve">; </w:t>
            </w:r>
            <w:r w:rsidR="003E2362" w:rsidRPr="00647534">
              <w:rPr>
                <w:sz w:val="26"/>
                <w:szCs w:val="26"/>
                <w:lang w:val="nl-NL"/>
              </w:rPr>
              <w:t>xem xét việc</w:t>
            </w:r>
            <w:r w:rsidR="0035118D" w:rsidRPr="00647534">
              <w:rPr>
                <w:sz w:val="26"/>
                <w:szCs w:val="26"/>
                <w:lang w:val="nl-NL"/>
              </w:rPr>
              <w:t xml:space="preserve"> thành lập Vụ Thanh tra-Kiểm tra vì chồng chéo với chức năng của 03 Cục nghiệp vụ</w:t>
            </w:r>
            <w:r w:rsidR="003E2362" w:rsidRPr="00647534">
              <w:rPr>
                <w:sz w:val="26"/>
                <w:szCs w:val="26"/>
                <w:lang w:val="nl-NL"/>
              </w:rPr>
              <w:t>;</w:t>
            </w:r>
            <w:r w:rsidR="0035118D" w:rsidRPr="00647534">
              <w:rPr>
                <w:sz w:val="26"/>
                <w:szCs w:val="26"/>
                <w:lang w:val="nl-NL"/>
              </w:rPr>
              <w:t xml:space="preserve"> nếu là thanh tra, kiểm tra về tổ chức, hoạt động của QLTT thì giao cho Vụ Tổ chức và xây dựng lực lượng </w:t>
            </w:r>
            <w:r w:rsidR="0035118D" w:rsidRPr="00647534">
              <w:rPr>
                <w:i/>
                <w:sz w:val="26"/>
                <w:szCs w:val="26"/>
                <w:lang w:val="nl-NL"/>
              </w:rPr>
              <w:t>(Bộ y tế)</w:t>
            </w:r>
          </w:p>
          <w:p w:rsidR="00C94A46" w:rsidRPr="00647534" w:rsidRDefault="00C94A46" w:rsidP="005D21FA">
            <w:pPr>
              <w:tabs>
                <w:tab w:val="left" w:pos="0"/>
              </w:tabs>
              <w:jc w:val="both"/>
              <w:rPr>
                <w:sz w:val="26"/>
                <w:szCs w:val="26"/>
                <w:lang w:val="nl-NL"/>
              </w:rPr>
            </w:pPr>
          </w:p>
          <w:p w:rsidR="00F87EED" w:rsidRPr="00647534" w:rsidRDefault="00F87EED" w:rsidP="005D21FA">
            <w:pPr>
              <w:tabs>
                <w:tab w:val="left" w:pos="0"/>
              </w:tabs>
              <w:jc w:val="both"/>
              <w:rPr>
                <w:sz w:val="26"/>
                <w:szCs w:val="26"/>
                <w:lang w:val="nl-NL"/>
              </w:rPr>
            </w:pPr>
          </w:p>
          <w:p w:rsidR="00F87EED" w:rsidRPr="00647534" w:rsidRDefault="00F87EED" w:rsidP="005D21FA">
            <w:pPr>
              <w:tabs>
                <w:tab w:val="left" w:pos="0"/>
              </w:tabs>
              <w:jc w:val="both"/>
              <w:rPr>
                <w:sz w:val="26"/>
                <w:szCs w:val="26"/>
                <w:lang w:val="nl-NL"/>
              </w:rPr>
            </w:pPr>
          </w:p>
          <w:p w:rsidR="00F87EED" w:rsidRPr="00647534" w:rsidRDefault="00F87EED" w:rsidP="005D21FA">
            <w:pPr>
              <w:tabs>
                <w:tab w:val="left" w:pos="0"/>
              </w:tabs>
              <w:jc w:val="both"/>
              <w:rPr>
                <w:sz w:val="26"/>
                <w:szCs w:val="26"/>
                <w:lang w:val="nl-NL"/>
              </w:rPr>
            </w:pPr>
          </w:p>
          <w:p w:rsidR="002F19B1" w:rsidRPr="00647534" w:rsidRDefault="002F19B1" w:rsidP="005D21FA">
            <w:pPr>
              <w:tabs>
                <w:tab w:val="left" w:pos="0"/>
              </w:tabs>
              <w:jc w:val="both"/>
              <w:rPr>
                <w:sz w:val="26"/>
                <w:szCs w:val="26"/>
                <w:lang w:val="nl-NL"/>
              </w:rPr>
            </w:pPr>
          </w:p>
          <w:p w:rsidR="002F19B1" w:rsidRPr="00647534" w:rsidRDefault="002F19B1" w:rsidP="005D21FA">
            <w:pPr>
              <w:tabs>
                <w:tab w:val="left" w:pos="0"/>
              </w:tabs>
              <w:jc w:val="both"/>
              <w:rPr>
                <w:sz w:val="26"/>
                <w:szCs w:val="26"/>
                <w:lang w:val="nl-NL"/>
              </w:rPr>
            </w:pPr>
          </w:p>
          <w:p w:rsidR="002F19B1" w:rsidRPr="00647534" w:rsidRDefault="002F19B1" w:rsidP="005D21FA">
            <w:pPr>
              <w:tabs>
                <w:tab w:val="left" w:pos="0"/>
              </w:tabs>
              <w:jc w:val="both"/>
              <w:rPr>
                <w:sz w:val="26"/>
                <w:szCs w:val="26"/>
                <w:lang w:val="nl-NL"/>
              </w:rPr>
            </w:pPr>
          </w:p>
          <w:p w:rsidR="000E5D07" w:rsidRPr="00647534" w:rsidRDefault="000E5D07" w:rsidP="005D21FA">
            <w:pPr>
              <w:tabs>
                <w:tab w:val="left" w:pos="0"/>
              </w:tabs>
              <w:jc w:val="both"/>
              <w:rPr>
                <w:sz w:val="26"/>
                <w:szCs w:val="26"/>
                <w:lang w:val="nl-NL"/>
              </w:rPr>
            </w:pPr>
          </w:p>
          <w:p w:rsidR="0069452A" w:rsidRPr="00647534" w:rsidRDefault="0069452A" w:rsidP="005D21FA">
            <w:pPr>
              <w:tabs>
                <w:tab w:val="left" w:pos="0"/>
              </w:tabs>
              <w:jc w:val="both"/>
              <w:rPr>
                <w:sz w:val="26"/>
                <w:szCs w:val="26"/>
                <w:lang w:val="nl-NL"/>
              </w:rPr>
            </w:pPr>
          </w:p>
          <w:p w:rsidR="00BD1D42" w:rsidRPr="00647534" w:rsidRDefault="00BD1D42" w:rsidP="005D21FA">
            <w:pPr>
              <w:tabs>
                <w:tab w:val="left" w:pos="0"/>
              </w:tabs>
              <w:jc w:val="both"/>
              <w:rPr>
                <w:sz w:val="26"/>
                <w:szCs w:val="26"/>
                <w:lang w:val="nl-NL"/>
              </w:rPr>
            </w:pPr>
          </w:p>
          <w:p w:rsidR="005C6731" w:rsidRPr="00647534" w:rsidRDefault="005C6731" w:rsidP="005D21FA">
            <w:pPr>
              <w:tabs>
                <w:tab w:val="left" w:pos="0"/>
              </w:tabs>
              <w:jc w:val="both"/>
              <w:rPr>
                <w:sz w:val="26"/>
                <w:szCs w:val="26"/>
                <w:lang w:val="nl-NL"/>
              </w:rPr>
            </w:pPr>
          </w:p>
          <w:p w:rsidR="00BD1D42" w:rsidRPr="00647534" w:rsidRDefault="00BD1D42" w:rsidP="005D21FA">
            <w:pPr>
              <w:tabs>
                <w:tab w:val="left" w:pos="0"/>
              </w:tabs>
              <w:jc w:val="both"/>
              <w:rPr>
                <w:sz w:val="26"/>
                <w:szCs w:val="26"/>
                <w:lang w:val="nl-NL"/>
              </w:rPr>
            </w:pPr>
          </w:p>
          <w:p w:rsidR="005C6731" w:rsidRPr="00647534" w:rsidRDefault="005C6731" w:rsidP="005C6731">
            <w:pPr>
              <w:tabs>
                <w:tab w:val="left" w:pos="0"/>
              </w:tabs>
              <w:jc w:val="both"/>
              <w:rPr>
                <w:i/>
                <w:sz w:val="26"/>
                <w:szCs w:val="26"/>
                <w:lang w:val="nl-NL"/>
              </w:rPr>
            </w:pPr>
            <w:r w:rsidRPr="00647534">
              <w:rPr>
                <w:sz w:val="26"/>
                <w:szCs w:val="26"/>
                <w:lang w:val="nl-NL"/>
              </w:rPr>
              <w:t xml:space="preserve">- Cân nhắc thành lập Vụ Chính sách Pháp chế là một phòng trong Văn phòng Tổng Cục đề tham mưu, đề xuất với lãnh đạo Tổng cục chính sách pháp chế chuyên ngành và thành lập Cục phòng, chống buôn lậu tương tự như lực lượng Công an, Hải quan </w:t>
            </w:r>
            <w:r w:rsidRPr="00647534">
              <w:rPr>
                <w:i/>
                <w:sz w:val="26"/>
                <w:szCs w:val="26"/>
                <w:lang w:val="nl-NL"/>
              </w:rPr>
              <w:t xml:space="preserve">(Bộ Quốc phòng) </w:t>
            </w:r>
          </w:p>
          <w:p w:rsidR="005C6731" w:rsidRPr="00647534" w:rsidRDefault="005C6731" w:rsidP="005C6731">
            <w:pPr>
              <w:tabs>
                <w:tab w:val="left" w:pos="0"/>
              </w:tabs>
              <w:jc w:val="both"/>
              <w:rPr>
                <w:i/>
                <w:sz w:val="26"/>
                <w:szCs w:val="26"/>
                <w:lang w:val="nl-NL"/>
              </w:rPr>
            </w:pPr>
            <w:r w:rsidRPr="00647534">
              <w:rPr>
                <w:sz w:val="26"/>
                <w:szCs w:val="26"/>
                <w:lang w:val="nl-NL"/>
              </w:rPr>
              <w:t>- Nhập Vụ chính sách –pháp chế và Vụ Thanh tra, Kiểm tra lại thành Vụ Pháp chế-Thanh tra là bộ phận tham mưu thực hiện chức năng thanh tra;  Cục Kiểm soát chất lượng hàng hoá và Cục Chống hàng giả thành Cục Kiểm soát chất lượng hàng hoá và chống hàng giả; nhập Văn phòng và Vụ Tổng hợp và phối hợp liên ngànhđể tinh gọn đầu mối</w:t>
            </w:r>
            <w:r w:rsidRPr="00647534">
              <w:rPr>
                <w:i/>
                <w:sz w:val="26"/>
                <w:szCs w:val="26"/>
                <w:lang w:val="nl-NL"/>
              </w:rPr>
              <w:t xml:space="preserve"> (Thanh tra Chính phủ)</w:t>
            </w:r>
          </w:p>
          <w:p w:rsidR="00F16361" w:rsidRPr="00647534" w:rsidRDefault="00F16361" w:rsidP="005D21FA">
            <w:pPr>
              <w:tabs>
                <w:tab w:val="left" w:pos="0"/>
              </w:tabs>
              <w:jc w:val="both"/>
              <w:rPr>
                <w:i/>
                <w:sz w:val="26"/>
                <w:szCs w:val="26"/>
                <w:lang w:val="nl-NL"/>
              </w:rPr>
            </w:pPr>
            <w:r w:rsidRPr="00647534">
              <w:rPr>
                <w:sz w:val="26"/>
                <w:szCs w:val="26"/>
                <w:lang w:val="nl-NL"/>
              </w:rPr>
              <w:lastRenderedPageBreak/>
              <w:t>- Sáp nhập 03 Cục thuộc Tổng cục QLTT thành Cụ</w:t>
            </w:r>
            <w:r w:rsidR="003E2362" w:rsidRPr="00647534">
              <w:rPr>
                <w:sz w:val="26"/>
                <w:szCs w:val="26"/>
                <w:lang w:val="nl-NL"/>
              </w:rPr>
              <w:t>c C</w:t>
            </w:r>
            <w:r w:rsidRPr="00647534">
              <w:rPr>
                <w:sz w:val="26"/>
                <w:szCs w:val="26"/>
                <w:lang w:val="nl-NL"/>
              </w:rPr>
              <w:t xml:space="preserve">hống buôn lậu, hàng giả và kiểm soát chất lượng hàng hoá vì chức năng năng nhiệm vụ của 03 Cục cơ bản giống nhau </w:t>
            </w:r>
            <w:r w:rsidRPr="00647534">
              <w:rPr>
                <w:i/>
                <w:sz w:val="26"/>
                <w:szCs w:val="26"/>
                <w:lang w:val="nl-NL"/>
              </w:rPr>
              <w:t>(Hà Tĩnh)</w:t>
            </w: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5C6731" w:rsidRPr="00647534" w:rsidRDefault="005C6731" w:rsidP="005D21FA">
            <w:pPr>
              <w:tabs>
                <w:tab w:val="left" w:pos="0"/>
              </w:tabs>
              <w:jc w:val="both"/>
              <w:rPr>
                <w:i/>
                <w:sz w:val="26"/>
                <w:szCs w:val="26"/>
                <w:lang w:val="nl-NL"/>
              </w:rPr>
            </w:pPr>
          </w:p>
          <w:p w:rsidR="007F4D29" w:rsidRPr="00647534" w:rsidRDefault="007F4D29" w:rsidP="005D21FA">
            <w:pPr>
              <w:tabs>
                <w:tab w:val="left" w:pos="0"/>
              </w:tabs>
              <w:jc w:val="both"/>
              <w:rPr>
                <w:i/>
                <w:sz w:val="26"/>
                <w:szCs w:val="26"/>
                <w:lang w:val="nl-NL"/>
              </w:rPr>
            </w:pPr>
          </w:p>
          <w:p w:rsidR="007F4D29" w:rsidRPr="00647534" w:rsidRDefault="007F4D29" w:rsidP="005D21FA">
            <w:pPr>
              <w:tabs>
                <w:tab w:val="left" w:pos="0"/>
              </w:tabs>
              <w:jc w:val="both"/>
              <w:rPr>
                <w:i/>
                <w:sz w:val="26"/>
                <w:szCs w:val="26"/>
                <w:lang w:val="nl-NL"/>
              </w:rPr>
            </w:pPr>
            <w:r w:rsidRPr="00647534">
              <w:rPr>
                <w:sz w:val="26"/>
                <w:szCs w:val="26"/>
                <w:lang w:val="nl-NL"/>
              </w:rPr>
              <w:t>- Việc thành lập Tổng cục QLTT phải bảo đảm phù hợp với tinh thần của NQ 39-NQ/TW ngày 17/4/2015 của Bộ Chính trị và NQ số 18-NQ/TW; rà soát, thu gọn các đầu mối trung gian, ghép các đơn vị có số lượng công chức quá ít (các đơn vị dự kiến 8-10 biên chế); cân nhắc việc thành lập Văn phòng Tổng cục vì có số lượng biên chế ít (Đề án dự kiến VP Tồng cục có 03 phòng với 10-15 biên chế)</w:t>
            </w:r>
            <w:r w:rsidRPr="00647534">
              <w:rPr>
                <w:i/>
                <w:sz w:val="26"/>
                <w:szCs w:val="26"/>
                <w:lang w:val="nl-NL"/>
              </w:rPr>
              <w:t xml:space="preserve"> (Bộ Tài chính)</w:t>
            </w:r>
          </w:p>
          <w:p w:rsidR="000F01D4" w:rsidRPr="00647534" w:rsidRDefault="000F01D4" w:rsidP="005D21FA">
            <w:pPr>
              <w:tabs>
                <w:tab w:val="left" w:pos="0"/>
              </w:tabs>
              <w:jc w:val="both"/>
              <w:rPr>
                <w:i/>
                <w:sz w:val="26"/>
                <w:szCs w:val="26"/>
                <w:lang w:val="nl-NL"/>
              </w:rPr>
            </w:pPr>
            <w:r w:rsidRPr="00647534">
              <w:rPr>
                <w:i/>
                <w:sz w:val="26"/>
                <w:szCs w:val="26"/>
                <w:lang w:val="nl-NL"/>
              </w:rPr>
              <w:t xml:space="preserve">- </w:t>
            </w:r>
            <w:r w:rsidRPr="00647534">
              <w:rPr>
                <w:sz w:val="26"/>
                <w:szCs w:val="26"/>
                <w:lang w:val="nl-NL"/>
              </w:rPr>
              <w:t>Thành lập 07 đơn vị: sáp nhậpCục Chống buôn lậu và Cục chống hàng giả</w:t>
            </w:r>
            <w:r w:rsidR="009374AB" w:rsidRPr="00647534">
              <w:rPr>
                <w:sz w:val="26"/>
                <w:szCs w:val="26"/>
                <w:lang w:val="nl-NL"/>
              </w:rPr>
              <w:t xml:space="preserve"> vì hai đơn vị này có chức năng, nhiệm vụ cơ bản giống nhau </w:t>
            </w:r>
            <w:r w:rsidR="009374AB" w:rsidRPr="00647534">
              <w:rPr>
                <w:i/>
                <w:sz w:val="26"/>
                <w:szCs w:val="26"/>
                <w:lang w:val="nl-NL"/>
              </w:rPr>
              <w:t>(Uỷ ban dân tộc, Quảng Trị)</w:t>
            </w:r>
            <w:r w:rsidRPr="00647534">
              <w:rPr>
                <w:sz w:val="26"/>
                <w:szCs w:val="26"/>
                <w:lang w:val="nl-NL"/>
              </w:rPr>
              <w:t xml:space="preserve">; Văn phòng và Vụ Tổng hợp và phối hợp liên ngành; Vụ Tổ chức-Xây dựng lực lượng sẽ bao gồm cả phòngđào tạo, bồi dưỡng nghiệp vụ </w:t>
            </w:r>
            <w:r w:rsidRPr="00647534">
              <w:rPr>
                <w:i/>
                <w:sz w:val="26"/>
                <w:szCs w:val="26"/>
                <w:lang w:val="nl-NL"/>
              </w:rPr>
              <w:t>(Quảng Trị)</w:t>
            </w:r>
          </w:p>
          <w:p w:rsidR="005C6731" w:rsidRPr="00647534" w:rsidRDefault="005C6731" w:rsidP="005C6731">
            <w:pPr>
              <w:tabs>
                <w:tab w:val="left" w:pos="0"/>
              </w:tabs>
              <w:jc w:val="both"/>
              <w:rPr>
                <w:i/>
                <w:sz w:val="26"/>
                <w:szCs w:val="26"/>
                <w:lang w:val="nl-NL"/>
              </w:rPr>
            </w:pPr>
            <w:r w:rsidRPr="00647534">
              <w:rPr>
                <w:sz w:val="26"/>
                <w:szCs w:val="26"/>
                <w:lang w:val="nl-NL"/>
              </w:rPr>
              <w:t>- Chỉ thành lập 05 đơn vị thuộc Tổng Cục: Văn phòng (bao gồm cả Tổ chức-Xây dựng lực lượng và Đào tạo); Vụ Kế hoạch-Tài chính-Tổng hợp; Vụ Thanh tra-Pháp chế; Cục Chống buôn lậu, hàng giả và gian lận thương mại; Cục Kiểm soát chất lượng hàng hoá</w:t>
            </w:r>
            <w:r w:rsidRPr="00647534">
              <w:rPr>
                <w:i/>
                <w:sz w:val="26"/>
                <w:szCs w:val="26"/>
                <w:lang w:val="nl-NL"/>
              </w:rPr>
              <w:t xml:space="preserve"> (Hải Dương)</w:t>
            </w:r>
          </w:p>
          <w:p w:rsidR="005C6731" w:rsidRPr="00647534" w:rsidRDefault="005C6731" w:rsidP="005D21FA">
            <w:pPr>
              <w:tabs>
                <w:tab w:val="left" w:pos="0"/>
              </w:tabs>
              <w:jc w:val="both"/>
              <w:rPr>
                <w:i/>
                <w:sz w:val="26"/>
                <w:szCs w:val="26"/>
                <w:lang w:val="nl-NL"/>
              </w:rPr>
            </w:pPr>
          </w:p>
          <w:p w:rsidR="00CF0DB7" w:rsidRPr="00647534" w:rsidRDefault="00CF0DB7" w:rsidP="005D21FA">
            <w:pPr>
              <w:tabs>
                <w:tab w:val="left" w:pos="0"/>
              </w:tabs>
              <w:jc w:val="both"/>
              <w:rPr>
                <w:i/>
                <w:sz w:val="26"/>
                <w:szCs w:val="26"/>
                <w:lang w:val="nl-NL"/>
              </w:rPr>
            </w:pPr>
            <w:r w:rsidRPr="00647534">
              <w:rPr>
                <w:sz w:val="26"/>
                <w:szCs w:val="26"/>
                <w:lang w:val="nl-NL"/>
              </w:rPr>
              <w:t>-</w:t>
            </w:r>
            <w:r w:rsidR="00274973" w:rsidRPr="00647534">
              <w:rPr>
                <w:sz w:val="26"/>
                <w:szCs w:val="26"/>
                <w:lang w:val="nl-NL"/>
              </w:rPr>
              <w:t xml:space="preserve"> S</w:t>
            </w:r>
            <w:r w:rsidRPr="00647534">
              <w:rPr>
                <w:sz w:val="26"/>
                <w:szCs w:val="26"/>
                <w:lang w:val="nl-NL"/>
              </w:rPr>
              <w:t>ửa cụm từ “sáp nhập” thành “t</w:t>
            </w:r>
            <w:r w:rsidR="00274973" w:rsidRPr="00647534">
              <w:rPr>
                <w:sz w:val="26"/>
                <w:szCs w:val="26"/>
                <w:lang w:val="nl-NL"/>
              </w:rPr>
              <w:t>ổ</w:t>
            </w:r>
            <w:r w:rsidRPr="00647534">
              <w:rPr>
                <w:sz w:val="26"/>
                <w:szCs w:val="26"/>
                <w:lang w:val="nl-NL"/>
              </w:rPr>
              <w:t xml:space="preserve"> chức lại”</w:t>
            </w:r>
            <w:r w:rsidR="00D525E0" w:rsidRPr="00647534">
              <w:rPr>
                <w:sz w:val="26"/>
                <w:szCs w:val="26"/>
                <w:lang w:val="nl-NL"/>
              </w:rPr>
              <w:t xml:space="preserve"> để phù hợp với Nghị định 83/2006/NĐ-CP ngày 17/8/2006 quy định trình tự, thủ tục thành lập, tổ chức lại, giải thể tổ chức hành chính, tổ chức sự nghiệp nhà nước và Nghị định số 55</w:t>
            </w:r>
            <w:r w:rsidR="006E100A" w:rsidRPr="00647534">
              <w:rPr>
                <w:sz w:val="26"/>
                <w:szCs w:val="26"/>
                <w:lang w:val="nl-NL"/>
              </w:rPr>
              <w:t>/</w:t>
            </w:r>
            <w:r w:rsidR="00D525E0" w:rsidRPr="00647534">
              <w:rPr>
                <w:sz w:val="26"/>
                <w:szCs w:val="26"/>
                <w:lang w:val="nl-NL"/>
              </w:rPr>
              <w:t xml:space="preserve">2012/NĐ-CP ngày 28/6/2012 quy định thành lập, tổ chức lại, giải thể đơn vị sự nghiệp công lập. Bỏ cụm từ (nếu có) sau “Trung tâm Đào tạo, bồi dưỡng nghiệp vụ” </w:t>
            </w:r>
            <w:r w:rsidR="00D525E0" w:rsidRPr="00647534">
              <w:rPr>
                <w:i/>
                <w:sz w:val="26"/>
                <w:szCs w:val="26"/>
                <w:lang w:val="nl-NL"/>
              </w:rPr>
              <w:t>(Bến Tre)</w:t>
            </w:r>
          </w:p>
          <w:p w:rsidR="007E3DCF" w:rsidRPr="00647534" w:rsidRDefault="007E3DCF" w:rsidP="005D21FA">
            <w:pPr>
              <w:tabs>
                <w:tab w:val="left" w:pos="0"/>
              </w:tabs>
              <w:jc w:val="both"/>
              <w:rPr>
                <w:i/>
                <w:sz w:val="26"/>
                <w:szCs w:val="26"/>
                <w:lang w:val="nl-NL"/>
              </w:rPr>
            </w:pPr>
            <w:r w:rsidRPr="00647534">
              <w:rPr>
                <w:sz w:val="26"/>
                <w:szCs w:val="26"/>
                <w:lang w:val="nl-NL"/>
              </w:rPr>
              <w:t xml:space="preserve">- Sửa khoản 2 sửa lại: Việc thành lập, sát nhập, giải thể  các tổ chức trực thuộc Văn phòng Tổng Cục……do Bộ trưởng Bộ Công Thương quyết định, sau khi có ý kiến thống nhất của các cơ quan có thẩm quyền theo quy định “ </w:t>
            </w:r>
            <w:r w:rsidRPr="00647534">
              <w:rPr>
                <w:i/>
                <w:sz w:val="26"/>
                <w:szCs w:val="26"/>
                <w:lang w:val="nl-NL"/>
              </w:rPr>
              <w:t>(Thừa Thiên Huế)</w:t>
            </w:r>
          </w:p>
          <w:p w:rsidR="007F4D29" w:rsidRPr="00647534" w:rsidRDefault="007F4D29" w:rsidP="005D21FA">
            <w:pPr>
              <w:tabs>
                <w:tab w:val="left" w:pos="0"/>
              </w:tabs>
              <w:jc w:val="both"/>
              <w:rPr>
                <w:i/>
                <w:sz w:val="26"/>
                <w:szCs w:val="26"/>
                <w:lang w:val="nl-NL"/>
              </w:rPr>
            </w:pPr>
          </w:p>
          <w:p w:rsidR="007F4D29" w:rsidRPr="00647534" w:rsidRDefault="007F4D29" w:rsidP="007F4D29">
            <w:pPr>
              <w:tabs>
                <w:tab w:val="left" w:pos="0"/>
              </w:tabs>
              <w:jc w:val="both"/>
              <w:rPr>
                <w:i/>
                <w:sz w:val="26"/>
                <w:szCs w:val="26"/>
                <w:lang w:val="nl-NL"/>
              </w:rPr>
            </w:pPr>
            <w:r w:rsidRPr="00647534">
              <w:rPr>
                <w:i/>
                <w:sz w:val="26"/>
                <w:szCs w:val="26"/>
                <w:lang w:val="nl-NL"/>
              </w:rPr>
              <w:t xml:space="preserve">- </w:t>
            </w:r>
            <w:r w:rsidRPr="00647534">
              <w:rPr>
                <w:sz w:val="26"/>
                <w:szCs w:val="26"/>
                <w:lang w:val="nl-NL"/>
              </w:rPr>
              <w:t>Cân nhắc về tên gọi của “Cục Kiểm soát chất lượng hàng hoá” để tránh chồng chéo với chức năng, nhiệm vụ của các cơ quan quản lý chất lượng sản phẩm hàng hoá theo lĩnh vực được phân công quản lý tại Điều 70 Luật Chất lượng sản phẩm hàng hoá của các Bộ như: Cục An toàn thực phẩm (Bộ Y tế), Cục quản lý chất lượng nông lâm sản và thuỷ sản (Bộ NNPTNT), Cục Quản lý chất lượng sản phẩm hàng hoá thuộc Tổng cục Tiêu chuẩn Đo lường Chất lượng</w:t>
            </w:r>
            <w:r w:rsidRPr="00647534">
              <w:rPr>
                <w:i/>
                <w:sz w:val="26"/>
                <w:szCs w:val="26"/>
                <w:lang w:val="nl-NL"/>
              </w:rPr>
              <w:t xml:space="preserve"> (Bộ KHCN) </w:t>
            </w:r>
          </w:p>
          <w:p w:rsidR="00A66A80" w:rsidRPr="00647534" w:rsidRDefault="00A66A80" w:rsidP="005D21FA">
            <w:pPr>
              <w:tabs>
                <w:tab w:val="left" w:pos="0"/>
              </w:tabs>
              <w:jc w:val="both"/>
              <w:rPr>
                <w:i/>
                <w:sz w:val="26"/>
                <w:szCs w:val="26"/>
              </w:rPr>
            </w:pPr>
            <w:r w:rsidRPr="00647534">
              <w:rPr>
                <w:i/>
                <w:sz w:val="26"/>
                <w:szCs w:val="26"/>
                <w:lang w:val="nl-NL"/>
              </w:rPr>
              <w:t xml:space="preserve">- </w:t>
            </w:r>
            <w:r w:rsidRPr="00647534">
              <w:rPr>
                <w:sz w:val="26"/>
                <w:szCs w:val="26"/>
                <w:lang w:val="nl-NL"/>
              </w:rPr>
              <w:t xml:space="preserve">Cân nhắc sửa tên gọi của Cục chống buôn lậu để phù hợp với chức năng của QLTT “phòng, chống xử lý các hành vi kinh doanh hàng hoá nhập lậu”, tránh nhầm lẫn với cơ quan Hải quan, Biên phòng và Công an. </w:t>
            </w:r>
            <w:r w:rsidRPr="00647534">
              <w:rPr>
                <w:i/>
                <w:sz w:val="26"/>
                <w:szCs w:val="26"/>
              </w:rPr>
              <w:t>(Bộ Tài chính)</w:t>
            </w:r>
          </w:p>
          <w:p w:rsidR="00A66A80" w:rsidRPr="00647534" w:rsidRDefault="00A66A80" w:rsidP="00E71927">
            <w:pPr>
              <w:tabs>
                <w:tab w:val="left" w:pos="0"/>
              </w:tabs>
              <w:jc w:val="both"/>
              <w:rPr>
                <w:sz w:val="26"/>
                <w:szCs w:val="26"/>
                <w:lang w:val="pt-BR"/>
              </w:rPr>
            </w:pPr>
          </w:p>
        </w:tc>
        <w:tc>
          <w:tcPr>
            <w:tcW w:w="5812" w:type="dxa"/>
          </w:tcPr>
          <w:p w:rsidR="00B16167" w:rsidRPr="00647534" w:rsidRDefault="00B16167" w:rsidP="005D21FA">
            <w:pPr>
              <w:tabs>
                <w:tab w:val="left" w:pos="0"/>
              </w:tabs>
              <w:jc w:val="both"/>
              <w:rPr>
                <w:sz w:val="26"/>
                <w:szCs w:val="26"/>
                <w:lang w:val="pt-BR"/>
              </w:rPr>
            </w:pPr>
          </w:p>
          <w:p w:rsidR="00421C4C" w:rsidRPr="00647534" w:rsidRDefault="00D913F1" w:rsidP="005D21FA">
            <w:pPr>
              <w:tabs>
                <w:tab w:val="left" w:pos="0"/>
              </w:tabs>
              <w:jc w:val="both"/>
              <w:rPr>
                <w:sz w:val="26"/>
                <w:szCs w:val="26"/>
                <w:lang w:val="pt-BR"/>
              </w:rPr>
            </w:pPr>
            <w:r w:rsidRPr="00647534">
              <w:rPr>
                <w:sz w:val="26"/>
                <w:szCs w:val="26"/>
                <w:lang w:val="pt-BR"/>
              </w:rPr>
              <w:t xml:space="preserve">Giải trình: Văn phòng Tổng cục có chức năng điều phối các hoạt động hành chính tổng hợp và các </w:t>
            </w:r>
            <w:r w:rsidRPr="00647534">
              <w:rPr>
                <w:sz w:val="26"/>
                <w:szCs w:val="26"/>
                <w:lang w:val="pt-BR"/>
              </w:rPr>
              <w:lastRenderedPageBreak/>
              <w:t>nhiệm vụ khác về cơ sở vật chất, trang bị phương tiện làm việc cho khối đơn vị trực thuộc Tổng cục QLTT ở trung ương nên không thể thiếu trong cơ cấu tổ chức của Tổng cục</w:t>
            </w:r>
            <w:r w:rsidR="00017F5F" w:rsidRPr="00647534">
              <w:rPr>
                <w:sz w:val="26"/>
                <w:szCs w:val="26"/>
                <w:lang w:val="pt-BR"/>
              </w:rPr>
              <w:t>.</w:t>
            </w:r>
          </w:p>
          <w:p w:rsidR="00421C4C" w:rsidRPr="00647534" w:rsidRDefault="00421C4C" w:rsidP="005D21FA">
            <w:pPr>
              <w:tabs>
                <w:tab w:val="left" w:pos="0"/>
              </w:tabs>
              <w:jc w:val="both"/>
              <w:rPr>
                <w:sz w:val="26"/>
                <w:szCs w:val="26"/>
                <w:lang w:val="pt-BR"/>
              </w:rPr>
            </w:pPr>
            <w:r w:rsidRPr="00647534">
              <w:rPr>
                <w:sz w:val="26"/>
                <w:szCs w:val="26"/>
                <w:lang w:val="pt-BR"/>
              </w:rPr>
              <w:t xml:space="preserve">Đối với </w:t>
            </w:r>
            <w:r w:rsidR="004C0544" w:rsidRPr="00647534">
              <w:rPr>
                <w:sz w:val="26"/>
                <w:szCs w:val="26"/>
                <w:lang w:val="pt-BR"/>
              </w:rPr>
              <w:t>T</w:t>
            </w:r>
            <w:r w:rsidRPr="00647534">
              <w:rPr>
                <w:sz w:val="26"/>
                <w:szCs w:val="26"/>
                <w:lang w:val="pt-BR"/>
              </w:rPr>
              <w:t xml:space="preserve">rung tâm đào tạo, bồi dưỡng </w:t>
            </w:r>
            <w:r w:rsidR="00017F5F" w:rsidRPr="00647534">
              <w:rPr>
                <w:sz w:val="26"/>
                <w:szCs w:val="26"/>
                <w:lang w:val="pt-BR"/>
              </w:rPr>
              <w:t>nghiệp vụ</w:t>
            </w:r>
            <w:r w:rsidRPr="00647534">
              <w:rPr>
                <w:sz w:val="26"/>
                <w:szCs w:val="26"/>
                <w:lang w:val="pt-BR"/>
              </w:rPr>
              <w:t xml:space="preserve"> dự kiến tiếp thu. Tuy nhiên đối với lực lượng Quản lý thị trường hiện nay, nhu cầu đào tạo thường xuyên trình độ chuyên môn, nghiệp vụ là </w:t>
            </w:r>
            <w:r w:rsidR="004C0544" w:rsidRPr="00647534">
              <w:rPr>
                <w:sz w:val="26"/>
                <w:szCs w:val="26"/>
                <w:lang w:val="pt-BR"/>
              </w:rPr>
              <w:t>rất cấp thiết đã được Bộ trưởng khẳng định trên nhiều diễn đàn. Các quy định về đào tạo, bồi dưỡng hiện nay của QLTT chưa được hoàn thiện, hiện mới có chương trình bồi dưỡng tiêu chuẩn ngạch công chức QLTT. Hầu hết các khóa bồi dưỡng ngắn hạn mang tính chất phổ biến pháp luật là chủ yếu. Do vậy, việc thành lập Trung tâm đào tạo, bồi dưỡng để xây dựng và thực hiện các chương trình đào tạo bồi dưỡng nghiệp vụ chuyên sâu, kỹ năng chuyên ngành, bồi dưỡng theo vị trí việc làm là điều cần thiết.</w:t>
            </w:r>
            <w:r w:rsidR="00017F5F" w:rsidRPr="00647534">
              <w:rPr>
                <w:sz w:val="26"/>
                <w:szCs w:val="26"/>
                <w:lang w:val="pt-BR"/>
              </w:rPr>
              <w:t xml:space="preserve"> Bên cạnh đó nhiệm vụ xây dựng hệ thống cơ sở dữ liệu, vận hành thông tin điện tử, công tác truyền thông là những nhiệm vụ quan trọng. Do vậy đổi tên Trung tâm đào tạo, bồi dưỡng nghiệp vụ thành Trung tâm Truyền thông và Đào tạo quản lý thị trường.</w:t>
            </w:r>
          </w:p>
          <w:p w:rsidR="002F19B1" w:rsidRPr="00647534" w:rsidRDefault="002F19B1" w:rsidP="005D21FA">
            <w:pPr>
              <w:tabs>
                <w:tab w:val="left" w:pos="0"/>
              </w:tabs>
              <w:jc w:val="both"/>
              <w:rPr>
                <w:sz w:val="26"/>
                <w:szCs w:val="26"/>
                <w:lang w:val="pt-BR"/>
              </w:rPr>
            </w:pPr>
          </w:p>
          <w:p w:rsidR="00703737" w:rsidRPr="00647534" w:rsidRDefault="00083DAA" w:rsidP="005D21FA">
            <w:pPr>
              <w:tabs>
                <w:tab w:val="left" w:pos="0"/>
              </w:tabs>
              <w:jc w:val="both"/>
              <w:rPr>
                <w:sz w:val="26"/>
                <w:szCs w:val="26"/>
                <w:lang w:val="pt-BR"/>
              </w:rPr>
            </w:pPr>
            <w:r w:rsidRPr="00647534">
              <w:rPr>
                <w:sz w:val="26"/>
                <w:szCs w:val="26"/>
                <w:lang w:val="pt-BR"/>
              </w:rPr>
              <w:t>Giải trình:</w:t>
            </w:r>
            <w:r w:rsidR="00703737" w:rsidRPr="00647534">
              <w:rPr>
                <w:sz w:val="26"/>
                <w:szCs w:val="26"/>
                <w:lang w:val="pt-BR"/>
              </w:rPr>
              <w:t xml:space="preserve"> bên cạnh chức năng tham mưu, các Cục nghiệp vụ còn thực hiện chức năng trực tiếp kiểm tra, thanh tra chuyên ngành, xử lý vi phạm hành chính (Khoản 3 Điều 45 Luật Xử lý vi phạm hành chính quy định thẩm quyền xử phạt). Để thực hiện chức năng này, các Cục nghiệp vụ cần được tổ chức theo hướng có Đội QLTT trực thuộc vì phạm vi kiểm tra, thanh tra chuyên ngành, xử lý vi phạm hành chính của các Cục nghiệp vụ là toàn quốc. Theo Luật XLVPHC, Đội trưởng QLTT mới có thẩm quyền đầy </w:t>
            </w:r>
            <w:r w:rsidR="00703737" w:rsidRPr="00647534">
              <w:rPr>
                <w:sz w:val="26"/>
                <w:szCs w:val="26"/>
                <w:lang w:val="pt-BR"/>
              </w:rPr>
              <w:lastRenderedPageBreak/>
              <w:t xml:space="preserve">đủ trong việc áp dụng các biện pháp ngăn chặn để thực hiện chức năng kiểm tra, xử lý vi phạm hành chính. </w:t>
            </w:r>
          </w:p>
          <w:p w:rsidR="002F19B1" w:rsidRPr="00647534" w:rsidRDefault="002F19B1" w:rsidP="005D21FA">
            <w:pPr>
              <w:tabs>
                <w:tab w:val="left" w:pos="0"/>
              </w:tabs>
              <w:jc w:val="both"/>
              <w:rPr>
                <w:sz w:val="26"/>
                <w:szCs w:val="26"/>
                <w:lang w:val="pt-BR"/>
              </w:rPr>
            </w:pPr>
          </w:p>
          <w:p w:rsidR="00703737" w:rsidRPr="00647534" w:rsidRDefault="00703737" w:rsidP="005D21FA">
            <w:pPr>
              <w:tabs>
                <w:tab w:val="left" w:pos="0"/>
              </w:tabs>
              <w:jc w:val="both"/>
              <w:rPr>
                <w:sz w:val="26"/>
                <w:szCs w:val="26"/>
                <w:lang w:val="pt-BR"/>
              </w:rPr>
            </w:pPr>
            <w:r w:rsidRPr="00647534">
              <w:rPr>
                <w:sz w:val="26"/>
                <w:szCs w:val="26"/>
                <w:lang w:val="pt-BR"/>
              </w:rPr>
              <w:t xml:space="preserve">- </w:t>
            </w:r>
            <w:r w:rsidR="00E55C7B" w:rsidRPr="00647534">
              <w:rPr>
                <w:sz w:val="26"/>
                <w:szCs w:val="26"/>
                <w:lang w:val="pt-BR"/>
              </w:rPr>
              <w:t>Giải trình:</w:t>
            </w:r>
            <w:r w:rsidR="00C94A46" w:rsidRPr="00647534">
              <w:rPr>
                <w:sz w:val="26"/>
                <w:szCs w:val="26"/>
                <w:lang w:val="pt-BR"/>
              </w:rPr>
              <w:t>công tác phân tích tổng hợp dữ liệu</w:t>
            </w:r>
            <w:r w:rsidR="00CA7049" w:rsidRPr="00647534">
              <w:rPr>
                <w:sz w:val="26"/>
                <w:szCs w:val="26"/>
                <w:lang w:val="pt-BR"/>
              </w:rPr>
              <w:t>, thực hiện chế độ báo cáo toàn lực lượng</w:t>
            </w:r>
            <w:r w:rsidR="00C94A46" w:rsidRPr="00647534">
              <w:rPr>
                <w:sz w:val="26"/>
                <w:szCs w:val="26"/>
                <w:lang w:val="pt-BR"/>
              </w:rPr>
              <w:t xml:space="preserve"> và điều phối giữa các đơn vị trong lực lượng và ngoài lực lượng là rất quan trọng trong hoạt động công vụ của lực lượng Quản lý thị trườ</w:t>
            </w:r>
            <w:r w:rsidR="00916F3A" w:rsidRPr="00647534">
              <w:rPr>
                <w:sz w:val="26"/>
                <w:szCs w:val="26"/>
                <w:lang w:val="pt-BR"/>
              </w:rPr>
              <w:t>ng, do vậy xin giữ tại dự thảo một đơn vị làm đầu mối công tác này</w:t>
            </w:r>
          </w:p>
          <w:p w:rsidR="00C94A46" w:rsidRPr="00647534" w:rsidRDefault="00C94A46" w:rsidP="005D21FA">
            <w:pPr>
              <w:tabs>
                <w:tab w:val="left" w:pos="0"/>
              </w:tabs>
              <w:jc w:val="both"/>
              <w:rPr>
                <w:sz w:val="26"/>
                <w:szCs w:val="26"/>
                <w:lang w:val="pt-BR"/>
              </w:rPr>
            </w:pPr>
            <w:r w:rsidRPr="00647534">
              <w:rPr>
                <w:sz w:val="26"/>
                <w:szCs w:val="26"/>
                <w:lang w:val="pt-BR"/>
              </w:rPr>
              <w:t xml:space="preserve">- Vụ thanh tra – kiểm tra thực hiện chức năng là bộ phận tham mưu về công tác thanh tra chuyên ngành của Tổng cục và </w:t>
            </w:r>
            <w:r w:rsidRPr="00647534">
              <w:rPr>
                <w:b/>
                <w:i/>
                <w:sz w:val="26"/>
                <w:szCs w:val="26"/>
                <w:lang w:val="pt-BR"/>
              </w:rPr>
              <w:t>chỉ trực tiếp thực hiện thanh tra chuyên ngành khi Tổng cục trưởng giao</w:t>
            </w:r>
            <w:r w:rsidRPr="00647534">
              <w:rPr>
                <w:sz w:val="26"/>
                <w:szCs w:val="26"/>
                <w:lang w:val="pt-BR"/>
              </w:rPr>
              <w:t xml:space="preserve">. </w:t>
            </w:r>
            <w:r w:rsidR="00F87EED" w:rsidRPr="00647534">
              <w:rPr>
                <w:sz w:val="26"/>
                <w:szCs w:val="26"/>
                <w:lang w:val="pt-BR"/>
              </w:rPr>
              <w:t>Bên cạnh đó, Vụ Thanh tra – kiểm tra thực hiện nhiệm vụ kiểm tra nội bộ</w:t>
            </w:r>
            <w:r w:rsidR="00021169" w:rsidRPr="00647534">
              <w:rPr>
                <w:sz w:val="26"/>
                <w:szCs w:val="26"/>
                <w:lang w:val="pt-BR"/>
              </w:rPr>
              <w:t xml:space="preserve"> (đối với công tác kiểm tra, xử lý VPHC)</w:t>
            </w:r>
            <w:r w:rsidR="00F87EED" w:rsidRPr="00647534">
              <w:rPr>
                <w:sz w:val="26"/>
                <w:szCs w:val="26"/>
                <w:lang w:val="pt-BR"/>
              </w:rPr>
              <w:t xml:space="preserve"> và giải quyết khiếu nại, tổ cáo, đây là mảng công tác dự báo sẽ tăng về khối lượng công việc khi lực lượng Quản lý thị trường được tổ chức theo hệ thống ngành dọc.</w:t>
            </w:r>
            <w:r w:rsidR="006C2FF8" w:rsidRPr="00647534">
              <w:rPr>
                <w:sz w:val="26"/>
                <w:szCs w:val="26"/>
                <w:lang w:val="pt-BR"/>
              </w:rPr>
              <w:t xml:space="preserve"> Do vậy, đổi tên  Vụ thanh tra – kiểm tra thành Vụ Kiểm tra, giải quyết khiếu nại, tố cáo.</w:t>
            </w:r>
          </w:p>
          <w:p w:rsidR="005D21FA" w:rsidRPr="00647534" w:rsidRDefault="005D21FA" w:rsidP="005D21FA">
            <w:pPr>
              <w:tabs>
                <w:tab w:val="left" w:pos="0"/>
              </w:tabs>
              <w:jc w:val="both"/>
              <w:rPr>
                <w:sz w:val="26"/>
                <w:szCs w:val="26"/>
                <w:lang w:val="pt-BR"/>
              </w:rPr>
            </w:pPr>
          </w:p>
          <w:p w:rsidR="005C6731" w:rsidRPr="00647534" w:rsidRDefault="005C6731" w:rsidP="005C6731">
            <w:pPr>
              <w:tabs>
                <w:tab w:val="left" w:pos="0"/>
              </w:tabs>
              <w:jc w:val="both"/>
              <w:rPr>
                <w:sz w:val="26"/>
                <w:szCs w:val="26"/>
                <w:lang w:val="vi-VN"/>
              </w:rPr>
            </w:pPr>
            <w:r w:rsidRPr="00647534">
              <w:rPr>
                <w:sz w:val="26"/>
                <w:szCs w:val="26"/>
                <w:lang w:val="vi-VN"/>
              </w:rPr>
              <w:t>Giải trình: Công tác pháp chế là một trong những nhiệm vụ quan trọng của Tổng cục, liên quan đến tổ chức, hoạt động và thực thi công vụ của toàn lực lượng Quản lý thị trường. Hệ thống văn bản quy phạm pháp luật liên quan đến chức năng, nhiệm vụ của Tổng cục rất rộng, bao gồm cả trong, ngoài ngành Công Thương và pháp luật xử lý vi phạm hành chính. Do vậy, cần thiết phải có đơn vị tham mưu về công tác xây dựng, rà soát, kiểm tra văn bản, pháp điển, hợp nhất văn bản và theo dõi thi hành pháp luật, phổ biến pháp luật, hướng dẫn nghiệp vụ. Do đó, cần có một đơn vị tham mưu về công tác pháp chế.</w:t>
            </w:r>
          </w:p>
          <w:p w:rsidR="00F87EED" w:rsidRPr="00647534" w:rsidRDefault="005C6731" w:rsidP="005D21FA">
            <w:pPr>
              <w:tabs>
                <w:tab w:val="left" w:pos="0"/>
              </w:tabs>
              <w:jc w:val="both"/>
              <w:rPr>
                <w:sz w:val="26"/>
                <w:szCs w:val="26"/>
                <w:lang w:val="vi-VN"/>
              </w:rPr>
            </w:pPr>
            <w:r w:rsidRPr="00647534">
              <w:rPr>
                <w:sz w:val="26"/>
                <w:szCs w:val="26"/>
                <w:lang w:val="vi-VN"/>
              </w:rPr>
              <w:lastRenderedPageBreak/>
              <w:t xml:space="preserve">Giải trình: Thẩm quyền xử phạt vi phạm hành chính của 03 trưởng phòng nghiệp vụ (Phòng Chống buôn lậu, Phòng Chống hàng giả và Phòng Kiểm soát chất lượng hàng hóa) hiện nay đang quy định trong Luật Xử lý vi phạm hành chính (khoản 3 Điều 45), các Cục trưởng Cục nghiệp vụ kế thừa và thực hiện thẩm quyền của các Trưởng phòng nghiệp vụ tương ứng nêu trên. Việc kiện toàn 03 đơn vị này thành đơn vị cấp Cục nhằm tổ chức thực hiện chức năng thực thi pháp luật theo chức năng, nhiệm vụ trên phạm vi toàn quốc, xử lý hoặc hỗ trợ đối với các vụ việc phức tạp, có tổ chức, liên quan đến nhiều lực lượng chức năng, diễn ra trên địa bàn liên tỉnh, khắc phục các hạn chế, vướng mắc về địa bàn hành chính lãnh thổ của các Cục Quản lý thị trường địa bàn. </w:t>
            </w:r>
          </w:p>
          <w:p w:rsidR="007F4D29" w:rsidRPr="00647534" w:rsidRDefault="007F4D29" w:rsidP="005C6731">
            <w:pPr>
              <w:tabs>
                <w:tab w:val="left" w:pos="0"/>
              </w:tabs>
              <w:jc w:val="both"/>
              <w:rPr>
                <w:sz w:val="26"/>
                <w:szCs w:val="26"/>
                <w:lang w:val="nl-NL"/>
              </w:rPr>
            </w:pPr>
          </w:p>
          <w:p w:rsidR="005C6731" w:rsidRPr="00647534" w:rsidRDefault="005C6731" w:rsidP="005C6731">
            <w:pPr>
              <w:tabs>
                <w:tab w:val="left" w:pos="0"/>
              </w:tabs>
              <w:jc w:val="both"/>
              <w:rPr>
                <w:sz w:val="26"/>
                <w:szCs w:val="26"/>
                <w:lang w:val="vi-VN"/>
              </w:rPr>
            </w:pPr>
            <w:r w:rsidRPr="00647534">
              <w:rPr>
                <w:sz w:val="26"/>
                <w:szCs w:val="26"/>
                <w:lang w:val="nl-NL"/>
              </w:rPr>
              <w:t>Nghiên cứu tiếp thu và rà soát chỉnh lý</w:t>
            </w:r>
            <w:r w:rsidRPr="00647534">
              <w:rPr>
                <w:sz w:val="26"/>
                <w:szCs w:val="26"/>
                <w:lang w:val="vi-VN"/>
              </w:rPr>
              <w:t xml:space="preserve"> trên cơ sở sự cần thiết, cơ sở pháp lý và phân định chức năng, nhiệm vụ. </w:t>
            </w:r>
          </w:p>
          <w:p w:rsidR="005C6731" w:rsidRPr="00647534" w:rsidRDefault="005C6731" w:rsidP="005D21FA">
            <w:pPr>
              <w:tabs>
                <w:tab w:val="left" w:pos="0"/>
              </w:tabs>
              <w:jc w:val="both"/>
              <w:rPr>
                <w:sz w:val="26"/>
                <w:szCs w:val="26"/>
                <w:lang w:val="vi-VN"/>
              </w:rPr>
            </w:pPr>
          </w:p>
          <w:p w:rsidR="00F87EED" w:rsidRPr="00647534" w:rsidRDefault="00F87EED" w:rsidP="005D21FA">
            <w:pPr>
              <w:tabs>
                <w:tab w:val="left" w:pos="0"/>
              </w:tabs>
              <w:jc w:val="both"/>
              <w:rPr>
                <w:sz w:val="26"/>
                <w:szCs w:val="26"/>
                <w:lang w:val="nl-NL"/>
              </w:rPr>
            </w:pPr>
          </w:p>
          <w:p w:rsidR="005C6731" w:rsidRPr="00647534" w:rsidRDefault="005C6731" w:rsidP="005D21FA">
            <w:pPr>
              <w:tabs>
                <w:tab w:val="left" w:pos="0"/>
              </w:tabs>
              <w:jc w:val="both"/>
              <w:rPr>
                <w:sz w:val="26"/>
                <w:szCs w:val="26"/>
                <w:lang w:val="nl-NL"/>
              </w:rPr>
            </w:pPr>
          </w:p>
          <w:p w:rsidR="005C6731" w:rsidRPr="00647534" w:rsidRDefault="005C6731" w:rsidP="005D21FA">
            <w:pPr>
              <w:tabs>
                <w:tab w:val="left" w:pos="0"/>
              </w:tabs>
              <w:jc w:val="both"/>
              <w:rPr>
                <w:sz w:val="26"/>
                <w:szCs w:val="26"/>
                <w:lang w:val="nl-NL"/>
              </w:rPr>
            </w:pPr>
          </w:p>
          <w:p w:rsidR="005C6731" w:rsidRPr="00647534" w:rsidRDefault="005C6731" w:rsidP="005D21FA">
            <w:pPr>
              <w:tabs>
                <w:tab w:val="left" w:pos="0"/>
              </w:tabs>
              <w:jc w:val="both"/>
              <w:rPr>
                <w:sz w:val="26"/>
                <w:szCs w:val="26"/>
                <w:lang w:val="nl-NL"/>
              </w:rPr>
            </w:pPr>
          </w:p>
          <w:p w:rsidR="000B6B39" w:rsidRPr="00647534" w:rsidRDefault="000B6B39" w:rsidP="005D21FA">
            <w:pPr>
              <w:tabs>
                <w:tab w:val="left" w:pos="0"/>
              </w:tabs>
              <w:jc w:val="both"/>
              <w:rPr>
                <w:sz w:val="26"/>
                <w:szCs w:val="26"/>
                <w:lang w:val="nl-NL"/>
              </w:rPr>
            </w:pPr>
          </w:p>
          <w:p w:rsidR="005C6731" w:rsidRPr="00647534" w:rsidRDefault="005C6731" w:rsidP="005D21FA">
            <w:pPr>
              <w:tabs>
                <w:tab w:val="left" w:pos="0"/>
              </w:tabs>
              <w:jc w:val="both"/>
              <w:rPr>
                <w:sz w:val="26"/>
                <w:szCs w:val="26"/>
                <w:lang w:val="nl-NL"/>
              </w:rPr>
            </w:pPr>
          </w:p>
          <w:p w:rsidR="007F4D29" w:rsidRPr="00647534" w:rsidRDefault="007F4D29" w:rsidP="005D21FA">
            <w:pPr>
              <w:tabs>
                <w:tab w:val="left" w:pos="0"/>
              </w:tabs>
              <w:jc w:val="both"/>
              <w:rPr>
                <w:sz w:val="26"/>
                <w:szCs w:val="26"/>
                <w:lang w:val="nl-NL"/>
              </w:rPr>
            </w:pPr>
          </w:p>
          <w:p w:rsidR="007F4D29" w:rsidRPr="00647534" w:rsidRDefault="007F4D29" w:rsidP="005D21FA">
            <w:pPr>
              <w:tabs>
                <w:tab w:val="left" w:pos="0"/>
              </w:tabs>
              <w:jc w:val="both"/>
              <w:rPr>
                <w:sz w:val="26"/>
                <w:szCs w:val="26"/>
                <w:lang w:val="nl-NL"/>
              </w:rPr>
            </w:pPr>
          </w:p>
          <w:p w:rsidR="007F4D29" w:rsidRPr="00647534" w:rsidRDefault="007F4D29" w:rsidP="005D21FA">
            <w:pPr>
              <w:tabs>
                <w:tab w:val="left" w:pos="0"/>
              </w:tabs>
              <w:jc w:val="both"/>
              <w:rPr>
                <w:sz w:val="26"/>
                <w:szCs w:val="26"/>
                <w:lang w:val="nl-NL"/>
              </w:rPr>
            </w:pPr>
          </w:p>
          <w:p w:rsidR="007F4D29" w:rsidRPr="00647534" w:rsidRDefault="007F4D29" w:rsidP="005D21FA">
            <w:pPr>
              <w:tabs>
                <w:tab w:val="left" w:pos="0"/>
              </w:tabs>
              <w:jc w:val="both"/>
              <w:rPr>
                <w:sz w:val="26"/>
                <w:szCs w:val="26"/>
                <w:lang w:val="nl-NL"/>
              </w:rPr>
            </w:pPr>
          </w:p>
          <w:p w:rsidR="007F4D29" w:rsidRPr="00647534" w:rsidRDefault="007F4D29" w:rsidP="005D21FA">
            <w:pPr>
              <w:tabs>
                <w:tab w:val="left" w:pos="0"/>
              </w:tabs>
              <w:jc w:val="both"/>
              <w:rPr>
                <w:sz w:val="26"/>
                <w:szCs w:val="26"/>
                <w:lang w:val="nl-NL"/>
              </w:rPr>
            </w:pPr>
          </w:p>
          <w:p w:rsidR="007F4D29" w:rsidRPr="00647534" w:rsidRDefault="007F4D29" w:rsidP="005D21FA">
            <w:pPr>
              <w:tabs>
                <w:tab w:val="left" w:pos="0"/>
              </w:tabs>
              <w:jc w:val="both"/>
              <w:rPr>
                <w:sz w:val="26"/>
                <w:szCs w:val="26"/>
                <w:lang w:val="nl-NL"/>
              </w:rPr>
            </w:pPr>
          </w:p>
          <w:p w:rsidR="007F4D29" w:rsidRPr="00647534" w:rsidRDefault="007F4D29" w:rsidP="005D21FA">
            <w:pPr>
              <w:tabs>
                <w:tab w:val="left" w:pos="0"/>
              </w:tabs>
              <w:jc w:val="both"/>
              <w:rPr>
                <w:sz w:val="26"/>
                <w:szCs w:val="26"/>
                <w:lang w:val="nl-NL"/>
              </w:rPr>
            </w:pPr>
          </w:p>
          <w:p w:rsidR="007F4D29" w:rsidRPr="00647534" w:rsidRDefault="007F4D29" w:rsidP="005D21FA">
            <w:pPr>
              <w:tabs>
                <w:tab w:val="left" w:pos="0"/>
              </w:tabs>
              <w:jc w:val="both"/>
              <w:rPr>
                <w:sz w:val="26"/>
                <w:szCs w:val="26"/>
                <w:lang w:val="nl-NL"/>
              </w:rPr>
            </w:pPr>
          </w:p>
          <w:p w:rsidR="00F87EED" w:rsidRPr="00647534" w:rsidRDefault="00F87EED" w:rsidP="005D21FA">
            <w:pPr>
              <w:tabs>
                <w:tab w:val="left" w:pos="0"/>
              </w:tabs>
              <w:jc w:val="both"/>
              <w:rPr>
                <w:sz w:val="26"/>
                <w:szCs w:val="26"/>
                <w:lang w:val="vi-VN"/>
              </w:rPr>
            </w:pPr>
          </w:p>
          <w:p w:rsidR="00AE2300" w:rsidRPr="00647534" w:rsidRDefault="005C6731" w:rsidP="005D21FA">
            <w:pPr>
              <w:tabs>
                <w:tab w:val="left" w:pos="0"/>
              </w:tabs>
              <w:jc w:val="both"/>
              <w:rPr>
                <w:sz w:val="26"/>
                <w:szCs w:val="26"/>
                <w:lang w:val="vi-VN"/>
              </w:rPr>
            </w:pPr>
            <w:r w:rsidRPr="00647534">
              <w:rPr>
                <w:sz w:val="26"/>
                <w:szCs w:val="26"/>
                <w:lang w:val="nl-NL"/>
              </w:rPr>
              <w:t>Nghiên cứu tiếp thu và rà soát chỉnh lý</w:t>
            </w:r>
          </w:p>
          <w:p w:rsidR="005C6731" w:rsidRPr="00647534" w:rsidRDefault="005C6731" w:rsidP="005D21FA">
            <w:pPr>
              <w:tabs>
                <w:tab w:val="left" w:pos="0"/>
              </w:tabs>
              <w:jc w:val="both"/>
              <w:rPr>
                <w:sz w:val="26"/>
                <w:szCs w:val="26"/>
                <w:lang w:val="vi-VN"/>
              </w:rPr>
            </w:pPr>
          </w:p>
          <w:p w:rsidR="00AE2300" w:rsidRPr="00647534" w:rsidRDefault="00AE2300" w:rsidP="005D21FA">
            <w:pPr>
              <w:tabs>
                <w:tab w:val="left" w:pos="0"/>
              </w:tabs>
              <w:jc w:val="both"/>
              <w:rPr>
                <w:sz w:val="26"/>
                <w:szCs w:val="26"/>
                <w:lang w:val="vi-VN"/>
              </w:rPr>
            </w:pPr>
          </w:p>
          <w:p w:rsidR="00AE2300" w:rsidRPr="00647534" w:rsidRDefault="00AE2300" w:rsidP="005D21FA">
            <w:pPr>
              <w:tabs>
                <w:tab w:val="left" w:pos="0"/>
              </w:tabs>
              <w:jc w:val="both"/>
              <w:rPr>
                <w:sz w:val="26"/>
                <w:szCs w:val="26"/>
                <w:lang w:val="vi-VN"/>
              </w:rPr>
            </w:pPr>
          </w:p>
          <w:p w:rsidR="004E23BD" w:rsidRPr="00647534" w:rsidRDefault="004E23BD" w:rsidP="005D21FA">
            <w:pPr>
              <w:tabs>
                <w:tab w:val="left" w:pos="0"/>
              </w:tabs>
              <w:jc w:val="both"/>
              <w:rPr>
                <w:sz w:val="26"/>
                <w:szCs w:val="26"/>
                <w:lang w:val="vi-VN"/>
              </w:rPr>
            </w:pPr>
          </w:p>
          <w:p w:rsidR="00AE2300" w:rsidRPr="00647534" w:rsidRDefault="00AE2300" w:rsidP="005D21FA">
            <w:pPr>
              <w:tabs>
                <w:tab w:val="left" w:pos="0"/>
              </w:tabs>
              <w:jc w:val="both"/>
              <w:rPr>
                <w:sz w:val="26"/>
                <w:szCs w:val="26"/>
                <w:lang w:val="vi-VN"/>
              </w:rPr>
            </w:pPr>
          </w:p>
          <w:p w:rsidR="00AE2300" w:rsidRPr="00647534" w:rsidRDefault="00AE2300" w:rsidP="005D21FA">
            <w:pPr>
              <w:tabs>
                <w:tab w:val="left" w:pos="0"/>
              </w:tabs>
              <w:jc w:val="both"/>
              <w:rPr>
                <w:sz w:val="26"/>
                <w:szCs w:val="26"/>
                <w:lang w:val="vi-VN"/>
              </w:rPr>
            </w:pPr>
          </w:p>
          <w:p w:rsidR="00AE2300" w:rsidRPr="00647534" w:rsidRDefault="004E23BD" w:rsidP="005D21FA">
            <w:pPr>
              <w:tabs>
                <w:tab w:val="left" w:pos="0"/>
              </w:tabs>
              <w:jc w:val="both"/>
              <w:rPr>
                <w:sz w:val="26"/>
                <w:szCs w:val="26"/>
                <w:lang w:val="vi-VN"/>
              </w:rPr>
            </w:pPr>
            <w:r w:rsidRPr="00647534">
              <w:rPr>
                <w:sz w:val="26"/>
                <w:szCs w:val="26"/>
                <w:lang w:val="vi-VN"/>
              </w:rPr>
              <w:t>Giải trình: Việc thành lập, sát nhập, giải thể  các tổ chức trực thuộc Cục nghiệp vụ và Cục Quản lý thị trường cấp tỉnh</w:t>
            </w:r>
            <w:r w:rsidR="00AE2300" w:rsidRPr="00647534">
              <w:rPr>
                <w:sz w:val="26"/>
                <w:szCs w:val="26"/>
                <w:lang w:val="vi-VN"/>
              </w:rPr>
              <w:t xml:space="preserve"> thuộc thẩm quyền của Bộ trưởng. </w:t>
            </w:r>
          </w:p>
          <w:p w:rsidR="00AE2300" w:rsidRPr="00647534" w:rsidRDefault="00AE2300" w:rsidP="005D21FA">
            <w:pPr>
              <w:tabs>
                <w:tab w:val="left" w:pos="0"/>
              </w:tabs>
              <w:jc w:val="both"/>
              <w:rPr>
                <w:sz w:val="26"/>
                <w:szCs w:val="26"/>
                <w:lang w:val="vi-VN"/>
              </w:rPr>
            </w:pPr>
          </w:p>
          <w:p w:rsidR="00AE2300" w:rsidRPr="00647534" w:rsidRDefault="00AE2300" w:rsidP="005D21FA">
            <w:pPr>
              <w:tabs>
                <w:tab w:val="left" w:pos="0"/>
              </w:tabs>
              <w:jc w:val="both"/>
              <w:rPr>
                <w:sz w:val="26"/>
                <w:szCs w:val="26"/>
                <w:lang w:val="vi-VN"/>
              </w:rPr>
            </w:pPr>
          </w:p>
          <w:p w:rsidR="007F4D29" w:rsidRPr="00647534" w:rsidRDefault="007F4D29" w:rsidP="005D21FA">
            <w:pPr>
              <w:tabs>
                <w:tab w:val="left" w:pos="0"/>
              </w:tabs>
              <w:jc w:val="both"/>
              <w:rPr>
                <w:sz w:val="26"/>
                <w:szCs w:val="26"/>
                <w:lang w:val="vi-VN"/>
              </w:rPr>
            </w:pPr>
          </w:p>
          <w:p w:rsidR="005C6731" w:rsidRPr="00647534" w:rsidRDefault="005C6731" w:rsidP="005C6731">
            <w:pPr>
              <w:tabs>
                <w:tab w:val="left" w:pos="0"/>
              </w:tabs>
              <w:jc w:val="both"/>
              <w:rPr>
                <w:sz w:val="26"/>
                <w:szCs w:val="26"/>
                <w:lang w:val="vi-VN"/>
              </w:rPr>
            </w:pPr>
            <w:r w:rsidRPr="00647534">
              <w:rPr>
                <w:sz w:val="26"/>
                <w:szCs w:val="26"/>
                <w:lang w:val="vi-VN"/>
              </w:rPr>
              <w:t>Giải trình: vì tên gọi các đơn vị tiền nhiệm đã được quy định trong Luật XLVPHC, việc phân định thẩm quyề</w:t>
            </w:r>
            <w:r w:rsidR="00257A58" w:rsidRPr="00647534">
              <w:rPr>
                <w:sz w:val="26"/>
                <w:szCs w:val="26"/>
                <w:lang w:val="vi-VN"/>
              </w:rPr>
              <w:t xml:space="preserve">n, </w:t>
            </w:r>
            <w:r w:rsidRPr="00647534">
              <w:rPr>
                <w:sz w:val="26"/>
                <w:szCs w:val="26"/>
                <w:lang w:val="vi-VN"/>
              </w:rPr>
              <w:t xml:space="preserve">chức năng, nhiệm vụ, phạm vi địa bàn hoạt động </w:t>
            </w:r>
            <w:r w:rsidR="00257A58" w:rsidRPr="00647534">
              <w:rPr>
                <w:sz w:val="26"/>
                <w:szCs w:val="26"/>
                <w:lang w:val="vi-VN"/>
              </w:rPr>
              <w:t xml:space="preserve">đã quy định </w:t>
            </w:r>
            <w:r w:rsidRPr="00647534">
              <w:rPr>
                <w:sz w:val="26"/>
                <w:szCs w:val="26"/>
                <w:lang w:val="vi-VN"/>
              </w:rPr>
              <w:t>tại Pháp lệnh Quản lý thị trường và các văn bản pháp luật có liên quan</w:t>
            </w:r>
          </w:p>
          <w:p w:rsidR="00AE2300" w:rsidRPr="00647534" w:rsidRDefault="00AE2300" w:rsidP="005D21FA">
            <w:pPr>
              <w:tabs>
                <w:tab w:val="left" w:pos="0"/>
              </w:tabs>
              <w:jc w:val="both"/>
              <w:rPr>
                <w:sz w:val="26"/>
                <w:szCs w:val="26"/>
                <w:lang w:val="vi-VN"/>
              </w:rPr>
            </w:pPr>
          </w:p>
          <w:p w:rsidR="00AE2300" w:rsidRPr="00647534" w:rsidRDefault="00AE2300" w:rsidP="005D21FA">
            <w:pPr>
              <w:tabs>
                <w:tab w:val="left" w:pos="0"/>
              </w:tabs>
              <w:jc w:val="both"/>
              <w:rPr>
                <w:sz w:val="26"/>
                <w:szCs w:val="26"/>
                <w:lang w:val="vi-VN"/>
              </w:rPr>
            </w:pPr>
          </w:p>
          <w:p w:rsidR="00AE2300" w:rsidRPr="00647534" w:rsidRDefault="00AE2300" w:rsidP="005D21FA">
            <w:pPr>
              <w:tabs>
                <w:tab w:val="left" w:pos="0"/>
              </w:tabs>
              <w:jc w:val="both"/>
              <w:rPr>
                <w:sz w:val="26"/>
                <w:szCs w:val="26"/>
                <w:lang w:val="vi-VN"/>
              </w:rPr>
            </w:pPr>
          </w:p>
        </w:tc>
      </w:tr>
      <w:tr w:rsidR="00B16167" w:rsidRPr="00647534" w:rsidTr="000E5D07">
        <w:tc>
          <w:tcPr>
            <w:tcW w:w="1951" w:type="dxa"/>
            <w:vMerge/>
          </w:tcPr>
          <w:p w:rsidR="00B16167" w:rsidRPr="00647534" w:rsidRDefault="00B16167" w:rsidP="005D21FA">
            <w:pPr>
              <w:tabs>
                <w:tab w:val="left" w:pos="1620"/>
              </w:tabs>
              <w:rPr>
                <w:b/>
                <w:sz w:val="26"/>
                <w:szCs w:val="26"/>
                <w:lang w:val="vi-VN"/>
              </w:rPr>
            </w:pPr>
          </w:p>
        </w:tc>
        <w:tc>
          <w:tcPr>
            <w:tcW w:w="6662" w:type="dxa"/>
          </w:tcPr>
          <w:p w:rsidR="00B16167" w:rsidRPr="00647534" w:rsidRDefault="00B16167" w:rsidP="005D21FA">
            <w:pPr>
              <w:tabs>
                <w:tab w:val="left" w:pos="0"/>
              </w:tabs>
              <w:jc w:val="both"/>
              <w:rPr>
                <w:sz w:val="26"/>
                <w:szCs w:val="26"/>
                <w:lang w:val="nl-NL"/>
              </w:rPr>
            </w:pPr>
            <w:r w:rsidRPr="00647534">
              <w:rPr>
                <w:b/>
                <w:sz w:val="26"/>
                <w:szCs w:val="26"/>
                <w:lang w:val="nl-NL"/>
              </w:rPr>
              <w:t>Điểm a, Khoản 3</w:t>
            </w:r>
            <w:r w:rsidRPr="00647534">
              <w:rPr>
                <w:sz w:val="26"/>
                <w:szCs w:val="26"/>
                <w:lang w:val="nl-NL"/>
              </w:rPr>
              <w:t>:</w:t>
            </w:r>
          </w:p>
          <w:p w:rsidR="00B16167" w:rsidRPr="00647534" w:rsidRDefault="00B16167" w:rsidP="005D21FA">
            <w:pPr>
              <w:tabs>
                <w:tab w:val="left" w:pos="0"/>
              </w:tabs>
              <w:jc w:val="both"/>
              <w:rPr>
                <w:i/>
                <w:sz w:val="26"/>
                <w:szCs w:val="26"/>
                <w:lang w:val="nl-NL"/>
              </w:rPr>
            </w:pPr>
            <w:r w:rsidRPr="00647534">
              <w:rPr>
                <w:sz w:val="26"/>
                <w:szCs w:val="26"/>
                <w:lang w:val="nl-NL"/>
              </w:rPr>
              <w:t>+ Bổ sung thẩm quyền quyết định thành lập, sáp nhập, giải thể các Cục Quản lý thị trường tại các tỉnh</w:t>
            </w:r>
            <w:r w:rsidRPr="00647534">
              <w:rPr>
                <w:i/>
                <w:sz w:val="26"/>
                <w:szCs w:val="26"/>
                <w:lang w:val="nl-NL"/>
              </w:rPr>
              <w:t xml:space="preserve"> (Điện Biên)</w:t>
            </w:r>
            <w:r w:rsidRPr="00647534">
              <w:rPr>
                <w:sz w:val="26"/>
                <w:szCs w:val="26"/>
                <w:lang w:val="nl-NL"/>
              </w:rPr>
              <w:t>; nếu giao thẩm quyền này cho Bộ trưởng Bộ Công Thương thì điểm b khoản 3 sửa lại là: “Việc thành lập, sáp nhập, giải thể các tổ chức quy định tại điểm a, b khoản này do Bộ trưởng Bộ Công Thương quyết định”</w:t>
            </w:r>
            <w:r w:rsidRPr="00647534">
              <w:rPr>
                <w:i/>
                <w:sz w:val="26"/>
                <w:szCs w:val="26"/>
                <w:lang w:val="nl-NL"/>
              </w:rPr>
              <w:t>(Lai Châu)</w:t>
            </w:r>
          </w:p>
          <w:p w:rsidR="00F16361" w:rsidRPr="00647534" w:rsidRDefault="00B16167" w:rsidP="005D21FA">
            <w:pPr>
              <w:tabs>
                <w:tab w:val="left" w:pos="0"/>
              </w:tabs>
              <w:jc w:val="both"/>
              <w:rPr>
                <w:i/>
                <w:sz w:val="26"/>
                <w:szCs w:val="26"/>
                <w:lang w:val="nl-NL"/>
              </w:rPr>
            </w:pPr>
            <w:r w:rsidRPr="00647534">
              <w:rPr>
                <w:i/>
                <w:sz w:val="26"/>
                <w:szCs w:val="26"/>
                <w:lang w:val="nl-NL"/>
              </w:rPr>
              <w:lastRenderedPageBreak/>
              <w:t xml:space="preserve">+ </w:t>
            </w:r>
            <w:r w:rsidR="00F16361" w:rsidRPr="00647534">
              <w:rPr>
                <w:sz w:val="26"/>
                <w:szCs w:val="26"/>
                <w:lang w:val="nl-NL"/>
              </w:rPr>
              <w:t xml:space="preserve">Nghiên cứu thực hiện theo 02 Phương án: phương án Cục QLTT cấp tỉnh thuộc </w:t>
            </w:r>
            <w:r w:rsidR="003E2362" w:rsidRPr="00647534">
              <w:rPr>
                <w:sz w:val="26"/>
                <w:szCs w:val="26"/>
                <w:lang w:val="nl-NL"/>
              </w:rPr>
              <w:t>UBND</w:t>
            </w:r>
            <w:r w:rsidR="00F16361" w:rsidRPr="00647534">
              <w:rPr>
                <w:sz w:val="26"/>
                <w:szCs w:val="26"/>
                <w:lang w:val="nl-NL"/>
              </w:rPr>
              <w:t xml:space="preserve"> cấp tỉnh hoặc phươn</w:t>
            </w:r>
            <w:r w:rsidR="003E2362" w:rsidRPr="00647534">
              <w:rPr>
                <w:sz w:val="26"/>
                <w:szCs w:val="26"/>
                <w:lang w:val="nl-NL"/>
              </w:rPr>
              <w:t>g</w:t>
            </w:r>
            <w:r w:rsidR="00F16361" w:rsidRPr="00647534">
              <w:rPr>
                <w:sz w:val="26"/>
                <w:szCs w:val="26"/>
                <w:lang w:val="nl-NL"/>
              </w:rPr>
              <w:t xml:space="preserve"> ángiữ nguyên như </w:t>
            </w:r>
            <w:r w:rsidR="00AC71A1" w:rsidRPr="00647534">
              <w:rPr>
                <w:sz w:val="26"/>
                <w:szCs w:val="26"/>
                <w:lang w:val="nl-NL"/>
              </w:rPr>
              <w:t xml:space="preserve">mô hình tổ chức QLTT như </w:t>
            </w:r>
            <w:r w:rsidR="00F16361" w:rsidRPr="00647534">
              <w:rPr>
                <w:sz w:val="26"/>
                <w:szCs w:val="26"/>
                <w:lang w:val="nl-NL"/>
              </w:rPr>
              <w:t>hiệ</w:t>
            </w:r>
            <w:r w:rsidR="00AC71A1" w:rsidRPr="00647534">
              <w:rPr>
                <w:sz w:val="26"/>
                <w:szCs w:val="26"/>
                <w:lang w:val="nl-NL"/>
              </w:rPr>
              <w:t>n nay</w:t>
            </w:r>
            <w:r w:rsidR="00F16361" w:rsidRPr="00647534">
              <w:rPr>
                <w:sz w:val="26"/>
                <w:szCs w:val="26"/>
                <w:lang w:val="nl-NL"/>
              </w:rPr>
              <w:t xml:space="preserve"> Chi cục QLTT thuộc Sở Công Thương</w:t>
            </w:r>
            <w:r w:rsidR="00CF0FCB" w:rsidRPr="00647534">
              <w:rPr>
                <w:sz w:val="26"/>
                <w:szCs w:val="26"/>
                <w:lang w:val="nl-NL"/>
              </w:rPr>
              <w:t>, cân nhắc việc thành lập Cục QLTT địa phương để phù hợp với xu hướng thu gọn đầu mối hiện nay</w:t>
            </w:r>
            <w:r w:rsidR="00F16361" w:rsidRPr="00647534">
              <w:rPr>
                <w:i/>
                <w:sz w:val="26"/>
                <w:szCs w:val="26"/>
                <w:lang w:val="nl-NL"/>
              </w:rPr>
              <w:t>(Trà Vinh</w:t>
            </w:r>
            <w:r w:rsidR="0037772F" w:rsidRPr="00647534">
              <w:rPr>
                <w:i/>
                <w:sz w:val="26"/>
                <w:szCs w:val="26"/>
                <w:lang w:val="nl-NL"/>
              </w:rPr>
              <w:t>, Kiên Giang</w:t>
            </w:r>
            <w:r w:rsidR="00F16361" w:rsidRPr="00647534">
              <w:rPr>
                <w:i/>
                <w:sz w:val="26"/>
                <w:szCs w:val="26"/>
                <w:lang w:val="nl-NL"/>
              </w:rPr>
              <w:t>)</w:t>
            </w:r>
          </w:p>
          <w:p w:rsidR="00B16167" w:rsidRPr="00647534" w:rsidRDefault="00F16361" w:rsidP="005D21FA">
            <w:pPr>
              <w:tabs>
                <w:tab w:val="left" w:pos="0"/>
              </w:tabs>
              <w:jc w:val="both"/>
              <w:rPr>
                <w:i/>
                <w:sz w:val="26"/>
                <w:szCs w:val="26"/>
                <w:lang w:val="nl-NL"/>
              </w:rPr>
            </w:pPr>
            <w:r w:rsidRPr="00647534">
              <w:rPr>
                <w:i/>
                <w:sz w:val="26"/>
                <w:szCs w:val="26"/>
                <w:lang w:val="nl-NL"/>
              </w:rPr>
              <w:t xml:space="preserve">+ </w:t>
            </w:r>
            <w:r w:rsidRPr="00647534">
              <w:rPr>
                <w:sz w:val="26"/>
                <w:szCs w:val="26"/>
                <w:lang w:val="nl-NL"/>
              </w:rPr>
              <w:t>Q</w:t>
            </w:r>
            <w:r w:rsidR="00DA0AAE" w:rsidRPr="00647534">
              <w:rPr>
                <w:sz w:val="26"/>
                <w:szCs w:val="26"/>
                <w:lang w:val="nl-NL"/>
              </w:rPr>
              <w:t xml:space="preserve">uy định Cục QLTT cấp tỉnh thuộc </w:t>
            </w:r>
            <w:r w:rsidR="003E2362" w:rsidRPr="00647534">
              <w:rPr>
                <w:sz w:val="26"/>
                <w:szCs w:val="26"/>
                <w:lang w:val="nl-NL"/>
              </w:rPr>
              <w:t>UBND</w:t>
            </w:r>
            <w:r w:rsidR="00DA0AAE" w:rsidRPr="00647534">
              <w:rPr>
                <w:sz w:val="26"/>
                <w:szCs w:val="26"/>
                <w:lang w:val="nl-NL"/>
              </w:rPr>
              <w:t xml:space="preserve"> cấp tỉnh để bảo đảm hiệu quả hoạt động của QLTT tại đị</w:t>
            </w:r>
            <w:r w:rsidR="00C05C72" w:rsidRPr="00647534">
              <w:rPr>
                <w:sz w:val="26"/>
                <w:szCs w:val="26"/>
                <w:lang w:val="nl-NL"/>
              </w:rPr>
              <w:t xml:space="preserve">a phương để bảo đảm sự chỉ đạo kịp thời, sát xao, thường xuyên của cấp uỷ, chính quyền địa phương nhất là trong công tác phối hợp kiểm tra, kiểm soát với các lực lượng chức năng khác tại địa phương </w:t>
            </w:r>
            <w:r w:rsidR="00DA0AAE" w:rsidRPr="00647534">
              <w:rPr>
                <w:i/>
                <w:sz w:val="26"/>
                <w:szCs w:val="26"/>
                <w:lang w:val="nl-NL"/>
              </w:rPr>
              <w:t>(</w:t>
            </w:r>
            <w:r w:rsidRPr="00647534">
              <w:rPr>
                <w:i/>
                <w:sz w:val="26"/>
                <w:szCs w:val="26"/>
                <w:lang w:val="nl-NL"/>
              </w:rPr>
              <w:t>Vĩnh Long</w:t>
            </w:r>
            <w:r w:rsidR="003130F7" w:rsidRPr="00647534">
              <w:rPr>
                <w:i/>
                <w:sz w:val="26"/>
                <w:szCs w:val="26"/>
                <w:lang w:val="nl-NL"/>
              </w:rPr>
              <w:t>, Trà Vinh</w:t>
            </w:r>
            <w:r w:rsidR="00C05C72" w:rsidRPr="00647534">
              <w:rPr>
                <w:i/>
                <w:sz w:val="26"/>
                <w:szCs w:val="26"/>
                <w:lang w:val="nl-NL"/>
              </w:rPr>
              <w:t>, Lạng Sơn</w:t>
            </w:r>
            <w:r w:rsidR="00DA0AAE" w:rsidRPr="00647534">
              <w:rPr>
                <w:i/>
                <w:sz w:val="26"/>
                <w:szCs w:val="26"/>
                <w:lang w:val="nl-NL"/>
              </w:rPr>
              <w:t>)</w:t>
            </w:r>
          </w:p>
          <w:p w:rsidR="00AC71A1" w:rsidRPr="00647534" w:rsidRDefault="00D16742" w:rsidP="005D21FA">
            <w:pPr>
              <w:tabs>
                <w:tab w:val="left" w:pos="0"/>
              </w:tabs>
              <w:jc w:val="both"/>
              <w:rPr>
                <w:i/>
                <w:sz w:val="26"/>
                <w:szCs w:val="26"/>
                <w:lang w:val="nl-NL"/>
              </w:rPr>
            </w:pPr>
            <w:r w:rsidRPr="00647534">
              <w:rPr>
                <w:i/>
                <w:sz w:val="26"/>
                <w:szCs w:val="26"/>
                <w:lang w:val="nl-NL"/>
              </w:rPr>
              <w:t xml:space="preserve">+ </w:t>
            </w:r>
            <w:r w:rsidRPr="00647534">
              <w:rPr>
                <w:sz w:val="26"/>
                <w:szCs w:val="26"/>
                <w:lang w:val="nl-NL"/>
              </w:rPr>
              <w:t>Quy định Tổng cục QLTT thuộc Bộ Công Thương; giữ nguyên Chi cục QLTT thuộc Sở Công Thương như hiện nay; chỉ một số tỉ</w:t>
            </w:r>
            <w:r w:rsidR="00AC71A1" w:rsidRPr="00647534">
              <w:rPr>
                <w:sz w:val="26"/>
                <w:szCs w:val="26"/>
                <w:lang w:val="nl-NL"/>
              </w:rPr>
              <w:t>nh</w:t>
            </w:r>
            <w:r w:rsidRPr="00647534">
              <w:rPr>
                <w:sz w:val="26"/>
                <w:szCs w:val="26"/>
                <w:lang w:val="nl-NL"/>
              </w:rPr>
              <w:t>, thành phố lớn mới thành lập Cục QLTT hoặc Cục QLTT khu vực liên tỉnh để phù hợp với tinh thần Hiến pháp 2013, Nghị quyết TW6 (Khoá XII), Nghị quyết 39-NQ/TW tinh gọn biên chế, thu gòn đầu mối tổ chức</w:t>
            </w:r>
            <w:r w:rsidR="0037772F" w:rsidRPr="00647534">
              <w:rPr>
                <w:sz w:val="26"/>
                <w:szCs w:val="26"/>
                <w:lang w:val="nl-NL"/>
              </w:rPr>
              <w:t>, NQ 18-NQ-TW khoá XII</w:t>
            </w:r>
            <w:r w:rsidRPr="00647534">
              <w:rPr>
                <w:i/>
                <w:sz w:val="26"/>
                <w:szCs w:val="26"/>
                <w:lang w:val="nl-NL"/>
              </w:rPr>
              <w:t>(Hải Dương</w:t>
            </w:r>
            <w:r w:rsidR="000F01D4" w:rsidRPr="00647534">
              <w:rPr>
                <w:i/>
                <w:sz w:val="26"/>
                <w:szCs w:val="26"/>
                <w:lang w:val="nl-NL"/>
              </w:rPr>
              <w:t>, Quảng Trị</w:t>
            </w:r>
            <w:r w:rsidR="000769DB" w:rsidRPr="00647534">
              <w:rPr>
                <w:i/>
                <w:sz w:val="26"/>
                <w:szCs w:val="26"/>
                <w:lang w:val="nl-NL"/>
              </w:rPr>
              <w:t>, Quảng Bình</w:t>
            </w:r>
            <w:r w:rsidR="00AF6648" w:rsidRPr="00647534">
              <w:rPr>
                <w:i/>
                <w:sz w:val="26"/>
                <w:szCs w:val="26"/>
                <w:lang w:val="nl-NL"/>
              </w:rPr>
              <w:t>, Yên Bái</w:t>
            </w:r>
            <w:r w:rsidRPr="00647534">
              <w:rPr>
                <w:i/>
                <w:sz w:val="26"/>
                <w:szCs w:val="26"/>
                <w:lang w:val="nl-NL"/>
              </w:rPr>
              <w:t>)</w:t>
            </w:r>
          </w:p>
        </w:tc>
        <w:tc>
          <w:tcPr>
            <w:tcW w:w="5812" w:type="dxa"/>
          </w:tcPr>
          <w:p w:rsidR="00B16167" w:rsidRPr="00647534" w:rsidRDefault="00B16167" w:rsidP="005D21FA">
            <w:pPr>
              <w:tabs>
                <w:tab w:val="left" w:pos="0"/>
              </w:tabs>
              <w:jc w:val="both"/>
              <w:rPr>
                <w:sz w:val="26"/>
                <w:szCs w:val="26"/>
                <w:lang w:val="nl-NL"/>
              </w:rPr>
            </w:pPr>
          </w:p>
          <w:p w:rsidR="00A61F23" w:rsidRPr="00647534" w:rsidRDefault="004D2A98" w:rsidP="005D21FA">
            <w:pPr>
              <w:tabs>
                <w:tab w:val="left" w:pos="0"/>
              </w:tabs>
              <w:jc w:val="both"/>
              <w:rPr>
                <w:sz w:val="26"/>
                <w:szCs w:val="26"/>
                <w:lang w:val="nl-NL"/>
              </w:rPr>
            </w:pPr>
            <w:r w:rsidRPr="00647534">
              <w:rPr>
                <w:sz w:val="26"/>
                <w:szCs w:val="26"/>
                <w:lang w:val="nl-NL"/>
              </w:rPr>
              <w:t>Giải trình:</w:t>
            </w:r>
            <w:r w:rsidR="00A61F23" w:rsidRPr="00647534">
              <w:rPr>
                <w:sz w:val="26"/>
                <w:szCs w:val="26"/>
                <w:lang w:val="nl-NL"/>
              </w:rPr>
              <w:t xml:space="preserve"> việc thành lập, sáp nhập, giải thể các Cục QLTT cấp tỉnh thuộc thẩm quyền của Thủ tướng Chính phủ và quy định tại dự thảo Quyết định này.</w:t>
            </w:r>
          </w:p>
          <w:p w:rsidR="00A61F23" w:rsidRPr="00647534" w:rsidRDefault="00A61F23" w:rsidP="005D21FA">
            <w:pPr>
              <w:tabs>
                <w:tab w:val="left" w:pos="0"/>
              </w:tabs>
              <w:jc w:val="both"/>
              <w:rPr>
                <w:sz w:val="26"/>
                <w:szCs w:val="26"/>
                <w:lang w:val="nl-NL"/>
              </w:rPr>
            </w:pPr>
          </w:p>
          <w:p w:rsidR="005D21FA" w:rsidRPr="00647534" w:rsidRDefault="005D21FA" w:rsidP="005D21FA">
            <w:pPr>
              <w:tabs>
                <w:tab w:val="left" w:pos="0"/>
              </w:tabs>
              <w:jc w:val="both"/>
              <w:rPr>
                <w:sz w:val="26"/>
                <w:szCs w:val="26"/>
                <w:lang w:val="nl-NL"/>
              </w:rPr>
            </w:pPr>
          </w:p>
          <w:p w:rsidR="004370EA" w:rsidRPr="00647534" w:rsidRDefault="004370EA" w:rsidP="005D21FA">
            <w:pPr>
              <w:tabs>
                <w:tab w:val="left" w:pos="0"/>
              </w:tabs>
              <w:jc w:val="both"/>
              <w:rPr>
                <w:sz w:val="26"/>
                <w:szCs w:val="26"/>
                <w:lang w:val="nl-NL"/>
              </w:rPr>
            </w:pPr>
          </w:p>
          <w:p w:rsidR="00A61F23" w:rsidRPr="00647534" w:rsidRDefault="004370EA" w:rsidP="005D21FA">
            <w:pPr>
              <w:tabs>
                <w:tab w:val="left" w:pos="0"/>
              </w:tabs>
              <w:jc w:val="both"/>
              <w:rPr>
                <w:sz w:val="26"/>
                <w:szCs w:val="26"/>
                <w:lang w:val="nl-NL"/>
              </w:rPr>
            </w:pPr>
            <w:r w:rsidRPr="00647534">
              <w:rPr>
                <w:sz w:val="26"/>
                <w:szCs w:val="26"/>
                <w:lang w:val="nl-NL"/>
              </w:rPr>
              <w:lastRenderedPageBreak/>
              <w:t>Giải trình: Phương án 01</w:t>
            </w:r>
            <w:r w:rsidR="00A61F23" w:rsidRPr="00647534">
              <w:rPr>
                <w:sz w:val="26"/>
                <w:szCs w:val="26"/>
                <w:lang w:val="nl-NL"/>
              </w:rPr>
              <w:t xml:space="preserve">không </w:t>
            </w:r>
            <w:r w:rsidRPr="00647534">
              <w:rPr>
                <w:sz w:val="26"/>
                <w:szCs w:val="26"/>
                <w:lang w:val="nl-NL"/>
              </w:rPr>
              <w:t>phù hợp</w:t>
            </w:r>
            <w:r w:rsidR="00A61F23" w:rsidRPr="00647534">
              <w:rPr>
                <w:sz w:val="26"/>
                <w:szCs w:val="26"/>
                <w:lang w:val="nl-NL"/>
              </w:rPr>
              <w:t xml:space="preserve"> quy định mô hình Tổng cục quy định tại Nghị định số 123/2016/NĐ-CP và Luật Chính quyền địa phương (không có mô hình Cục thuộc UBND tỉnh); Phương án 02 </w:t>
            </w:r>
            <w:r w:rsidR="00F04759" w:rsidRPr="00647534">
              <w:rPr>
                <w:sz w:val="26"/>
                <w:szCs w:val="26"/>
                <w:lang w:val="nl-NL"/>
              </w:rPr>
              <w:t xml:space="preserve">không thống nhất với Pháp lệnh Quản lý thị trường và </w:t>
            </w:r>
            <w:r w:rsidR="00A61F23" w:rsidRPr="00647534">
              <w:rPr>
                <w:sz w:val="26"/>
                <w:szCs w:val="26"/>
                <w:lang w:val="nl-NL"/>
              </w:rPr>
              <w:t>Nghị định số 98/2017/NĐ-CP quy định chức năng, nhiệm vụ, quyền hạn và cơ cấu tổ chức của Bộ Công Thương.</w:t>
            </w:r>
          </w:p>
          <w:p w:rsidR="00A61F23" w:rsidRPr="00647534" w:rsidRDefault="00A61F23" w:rsidP="005D21FA">
            <w:pPr>
              <w:tabs>
                <w:tab w:val="left" w:pos="0"/>
              </w:tabs>
              <w:jc w:val="both"/>
              <w:rPr>
                <w:sz w:val="26"/>
                <w:szCs w:val="26"/>
                <w:lang w:val="nl-NL"/>
              </w:rPr>
            </w:pPr>
          </w:p>
          <w:p w:rsidR="00A61F23" w:rsidRPr="00647534" w:rsidRDefault="00A61F23" w:rsidP="005D21FA">
            <w:pPr>
              <w:tabs>
                <w:tab w:val="left" w:pos="0"/>
              </w:tabs>
              <w:jc w:val="both"/>
              <w:rPr>
                <w:sz w:val="26"/>
                <w:szCs w:val="26"/>
                <w:lang w:val="nl-NL"/>
              </w:rPr>
            </w:pPr>
          </w:p>
          <w:p w:rsidR="00A61F23" w:rsidRPr="00647534" w:rsidRDefault="00A61F23" w:rsidP="00EE5409">
            <w:pPr>
              <w:tabs>
                <w:tab w:val="left" w:pos="0"/>
              </w:tabs>
              <w:jc w:val="both"/>
              <w:rPr>
                <w:sz w:val="26"/>
                <w:szCs w:val="26"/>
                <w:lang w:val="nl-NL"/>
              </w:rPr>
            </w:pPr>
          </w:p>
        </w:tc>
      </w:tr>
      <w:tr w:rsidR="00B16167" w:rsidRPr="00647534" w:rsidTr="000E5D07">
        <w:trPr>
          <w:trHeight w:val="77"/>
        </w:trPr>
        <w:tc>
          <w:tcPr>
            <w:tcW w:w="1951" w:type="dxa"/>
            <w:vMerge/>
          </w:tcPr>
          <w:p w:rsidR="00B16167" w:rsidRPr="00647534" w:rsidRDefault="00B16167" w:rsidP="005D21FA">
            <w:pPr>
              <w:tabs>
                <w:tab w:val="left" w:pos="1620"/>
              </w:tabs>
              <w:rPr>
                <w:sz w:val="26"/>
                <w:szCs w:val="26"/>
                <w:lang w:val="nl-NL"/>
              </w:rPr>
            </w:pPr>
          </w:p>
        </w:tc>
        <w:tc>
          <w:tcPr>
            <w:tcW w:w="6662" w:type="dxa"/>
          </w:tcPr>
          <w:p w:rsidR="00B16167" w:rsidRPr="00647534" w:rsidRDefault="00B16167" w:rsidP="005D21FA">
            <w:pPr>
              <w:tabs>
                <w:tab w:val="left" w:pos="0"/>
              </w:tabs>
              <w:jc w:val="both"/>
              <w:rPr>
                <w:b/>
                <w:sz w:val="26"/>
                <w:szCs w:val="26"/>
                <w:lang w:val="nl-NL"/>
              </w:rPr>
            </w:pPr>
            <w:r w:rsidRPr="00647534">
              <w:rPr>
                <w:b/>
                <w:sz w:val="26"/>
                <w:szCs w:val="26"/>
                <w:lang w:val="nl-NL"/>
              </w:rPr>
              <w:t xml:space="preserve">Điểm b khoản 3: </w:t>
            </w:r>
          </w:p>
          <w:p w:rsidR="00B16167" w:rsidRPr="00647534" w:rsidRDefault="007D187F" w:rsidP="005D21FA">
            <w:pPr>
              <w:tabs>
                <w:tab w:val="left" w:pos="0"/>
              </w:tabs>
              <w:jc w:val="both"/>
              <w:rPr>
                <w:sz w:val="26"/>
                <w:szCs w:val="26"/>
                <w:lang w:val="nl-NL"/>
              </w:rPr>
            </w:pPr>
            <w:r w:rsidRPr="00647534">
              <w:rPr>
                <w:sz w:val="26"/>
                <w:szCs w:val="26"/>
                <w:lang w:val="nl-NL"/>
              </w:rPr>
              <w:t>-</w:t>
            </w:r>
            <w:r w:rsidR="00B16167" w:rsidRPr="00647534">
              <w:rPr>
                <w:sz w:val="26"/>
                <w:szCs w:val="26"/>
                <w:lang w:val="nl-NL"/>
              </w:rPr>
              <w:t xml:space="preserve"> Sửa theo hướng Bộ Công Thương chỉ quyết định thành lập, sáp nhập, giải thể  đối với các Đội QLTT, còn đối với Văn phòng và các phòng chuyên môn nên phân cấp cho Tổng cục QLTT quyết định sau khi đã xin ý kiến và được sự chấp thuận của Bộ Công Thương </w:t>
            </w:r>
            <w:r w:rsidR="00B16167" w:rsidRPr="00647534">
              <w:rPr>
                <w:i/>
                <w:sz w:val="26"/>
                <w:szCs w:val="26"/>
                <w:lang w:val="nl-NL"/>
              </w:rPr>
              <w:t>(Đồng Tháp);</w:t>
            </w:r>
            <w:r w:rsidR="00B16167" w:rsidRPr="00647534">
              <w:rPr>
                <w:sz w:val="26"/>
                <w:szCs w:val="26"/>
                <w:lang w:val="nl-NL"/>
              </w:rPr>
              <w:t xml:space="preserve"> Việc thành lập “Các Đội QLTT ở các huyện, quận, thị xã … do Bộ trưởng Bộ Công Thương quyết định.” đề nghị bổ sung cụm từ “theo đề nghị của Tổng cục QLTT” </w:t>
            </w:r>
            <w:r w:rsidR="00B16167" w:rsidRPr="00647534">
              <w:rPr>
                <w:i/>
                <w:sz w:val="26"/>
                <w:szCs w:val="26"/>
                <w:lang w:val="nl-NL"/>
              </w:rPr>
              <w:t>(Bình Định)</w:t>
            </w:r>
          </w:p>
          <w:p w:rsidR="00B16167" w:rsidRPr="00647534" w:rsidRDefault="007D187F" w:rsidP="005D21FA">
            <w:pPr>
              <w:tabs>
                <w:tab w:val="left" w:pos="0"/>
              </w:tabs>
              <w:jc w:val="both"/>
              <w:rPr>
                <w:i/>
                <w:sz w:val="26"/>
                <w:szCs w:val="26"/>
                <w:lang w:val="nl-NL"/>
              </w:rPr>
            </w:pPr>
            <w:r w:rsidRPr="00647534">
              <w:rPr>
                <w:sz w:val="26"/>
                <w:szCs w:val="26"/>
                <w:lang w:val="nl-NL"/>
              </w:rPr>
              <w:t>-</w:t>
            </w:r>
            <w:r w:rsidR="00B16167" w:rsidRPr="00647534">
              <w:rPr>
                <w:sz w:val="26"/>
                <w:szCs w:val="26"/>
                <w:lang w:val="nl-NL"/>
              </w:rPr>
              <w:t xml:space="preserve"> Cân nhắc quy định Bộ trưởng Bộ Công Thương quyết định thành lập, sáp nhập, giải thể các Đội QLTT</w:t>
            </w:r>
            <w:r w:rsidR="004E4893" w:rsidRPr="00647534">
              <w:rPr>
                <w:sz w:val="26"/>
                <w:szCs w:val="26"/>
                <w:lang w:val="nl-NL"/>
              </w:rPr>
              <w:t xml:space="preserve"> cấp huyện, Đội QLTT chuyên ngành hoặc cơ động, Văn phòng Cục và các Phòng tham mưu trực thuộc Cục QLTT cấp tỉnh</w:t>
            </w:r>
            <w:r w:rsidR="00B16167" w:rsidRPr="00647534">
              <w:rPr>
                <w:sz w:val="26"/>
                <w:szCs w:val="26"/>
                <w:lang w:val="nl-NL"/>
              </w:rPr>
              <w:t xml:space="preserve"> vì số lượng các đội rất lớn, như hiện nay có 681 Đội QLTT</w:t>
            </w:r>
            <w:r w:rsidR="004E4893" w:rsidRPr="00647534">
              <w:rPr>
                <w:sz w:val="26"/>
                <w:szCs w:val="26"/>
                <w:lang w:val="nl-NL"/>
              </w:rPr>
              <w:t xml:space="preserve">, nên giao cho </w:t>
            </w:r>
            <w:r w:rsidR="004E4893" w:rsidRPr="00647534">
              <w:rPr>
                <w:sz w:val="26"/>
                <w:szCs w:val="26"/>
                <w:lang w:val="nl-NL"/>
              </w:rPr>
              <w:lastRenderedPageBreak/>
              <w:t xml:space="preserve">Tổng cục trưởng để bảo đảm bảo tính kịp thời </w:t>
            </w:r>
            <w:r w:rsidR="00B16167" w:rsidRPr="00647534">
              <w:rPr>
                <w:i/>
                <w:sz w:val="26"/>
                <w:szCs w:val="26"/>
                <w:lang w:val="nl-NL"/>
              </w:rPr>
              <w:t>(Bộ Giao thông vận tải</w:t>
            </w:r>
            <w:r w:rsidR="004E4893" w:rsidRPr="00647534">
              <w:rPr>
                <w:i/>
                <w:sz w:val="26"/>
                <w:szCs w:val="26"/>
                <w:lang w:val="nl-NL"/>
              </w:rPr>
              <w:t>, Hải Phòng</w:t>
            </w:r>
            <w:r w:rsidR="00B16167" w:rsidRPr="00647534">
              <w:rPr>
                <w:i/>
                <w:sz w:val="26"/>
                <w:szCs w:val="26"/>
                <w:lang w:val="nl-NL"/>
              </w:rPr>
              <w:t>)</w:t>
            </w:r>
          </w:p>
          <w:p w:rsidR="008F0B39" w:rsidRPr="00647534" w:rsidRDefault="008F0B39" w:rsidP="005D21FA">
            <w:pPr>
              <w:tabs>
                <w:tab w:val="left" w:pos="0"/>
              </w:tabs>
              <w:jc w:val="both"/>
              <w:rPr>
                <w:i/>
                <w:sz w:val="26"/>
                <w:szCs w:val="26"/>
                <w:lang w:val="nl-NL"/>
              </w:rPr>
            </w:pPr>
          </w:p>
          <w:p w:rsidR="008F0B39" w:rsidRPr="00647534" w:rsidRDefault="008F0B39" w:rsidP="008F0B39">
            <w:pPr>
              <w:tabs>
                <w:tab w:val="left" w:pos="0"/>
              </w:tabs>
              <w:jc w:val="both"/>
              <w:rPr>
                <w:sz w:val="26"/>
                <w:szCs w:val="26"/>
                <w:lang w:val="nl-NL"/>
              </w:rPr>
            </w:pPr>
            <w:r w:rsidRPr="00647534">
              <w:rPr>
                <w:sz w:val="26"/>
                <w:szCs w:val="26"/>
                <w:lang w:val="nl-NL"/>
              </w:rPr>
              <w:t xml:space="preserve">-Cục QLTT không thành lập Văn phòng Cục, giữ 03 phòng chuyên môn Tổ chức hành chính, nghiệp vụ tổng hợp, thanh tra pháp chế như hiện nay để tránh phát sinh thêm biên chế. Riêng 02 thành phố lớn là Hà Nội và TP HCM có thể thành lập Văn phòng Cục </w:t>
            </w:r>
            <w:r w:rsidRPr="00647534">
              <w:rPr>
                <w:i/>
                <w:sz w:val="26"/>
                <w:szCs w:val="26"/>
                <w:lang w:val="nl-NL"/>
              </w:rPr>
              <w:t>(Đồng Tháp)</w:t>
            </w:r>
          </w:p>
          <w:p w:rsidR="008F0B39" w:rsidRPr="00647534" w:rsidRDefault="008F0B39" w:rsidP="005D21FA">
            <w:pPr>
              <w:tabs>
                <w:tab w:val="left" w:pos="0"/>
              </w:tabs>
              <w:jc w:val="both"/>
              <w:rPr>
                <w:sz w:val="26"/>
                <w:szCs w:val="26"/>
                <w:lang w:val="nl-NL"/>
              </w:rPr>
            </w:pPr>
          </w:p>
          <w:p w:rsidR="00EB394D" w:rsidRPr="00647534" w:rsidRDefault="007D187F" w:rsidP="005D21FA">
            <w:pPr>
              <w:pStyle w:val="ListParagraph"/>
              <w:tabs>
                <w:tab w:val="left" w:pos="567"/>
              </w:tabs>
              <w:ind w:left="0"/>
              <w:jc w:val="both"/>
              <w:rPr>
                <w:i/>
                <w:sz w:val="26"/>
                <w:szCs w:val="26"/>
                <w:lang w:val="nl-NL"/>
              </w:rPr>
            </w:pPr>
            <w:r w:rsidRPr="00647534">
              <w:rPr>
                <w:sz w:val="26"/>
                <w:szCs w:val="26"/>
                <w:lang w:val="nl-NL"/>
              </w:rPr>
              <w:t>-</w:t>
            </w:r>
            <w:r w:rsidR="00765229" w:rsidRPr="00647534">
              <w:rPr>
                <w:sz w:val="26"/>
                <w:szCs w:val="26"/>
                <w:lang w:val="nl-NL"/>
              </w:rPr>
              <w:t>Nâng</w:t>
            </w:r>
            <w:r w:rsidR="00EB394D" w:rsidRPr="00647534">
              <w:rPr>
                <w:sz w:val="26"/>
                <w:szCs w:val="26"/>
                <w:lang w:val="nl-NL"/>
              </w:rPr>
              <w:t xml:space="preserve"> “Đội QLTT” thành “Chi cục QLTT</w:t>
            </w:r>
            <w:r w:rsidRPr="00647534">
              <w:rPr>
                <w:sz w:val="26"/>
                <w:szCs w:val="26"/>
                <w:lang w:val="nl-NL"/>
              </w:rPr>
              <w:t>”</w:t>
            </w:r>
            <w:r w:rsidR="00765229" w:rsidRPr="00647534">
              <w:rPr>
                <w:sz w:val="26"/>
                <w:szCs w:val="26"/>
                <w:lang w:val="nl-NL"/>
              </w:rPr>
              <w:t>. Chi cục QLTT không có các phòng chuyên môn, giữ nguyên biên chế của các Đội QLTT hiện nay để bảo đảm nguyên tắc tập trung thống nhấ</w:t>
            </w:r>
            <w:r w:rsidRPr="00647534">
              <w:rPr>
                <w:sz w:val="26"/>
                <w:szCs w:val="26"/>
                <w:lang w:val="nl-NL"/>
              </w:rPr>
              <w:t>t, ngan</w:t>
            </w:r>
            <w:r w:rsidR="00765229" w:rsidRPr="00647534">
              <w:rPr>
                <w:sz w:val="26"/>
                <w:szCs w:val="26"/>
                <w:lang w:val="nl-NL"/>
              </w:rPr>
              <w:t xml:space="preserve">g tầm với các đơn vị cấp huyện của các lực lượng khác như Chi cục Hải quan, thuế, thống kê </w:t>
            </w:r>
            <w:r w:rsidR="00765229" w:rsidRPr="00647534">
              <w:rPr>
                <w:i/>
                <w:sz w:val="26"/>
                <w:szCs w:val="26"/>
                <w:lang w:val="nl-NL"/>
              </w:rPr>
              <w:t>(An Giang</w:t>
            </w:r>
            <w:r w:rsidRPr="00647534">
              <w:rPr>
                <w:i/>
                <w:sz w:val="26"/>
                <w:szCs w:val="26"/>
                <w:lang w:val="nl-NL"/>
              </w:rPr>
              <w:t>, Thái Nguyên</w:t>
            </w:r>
            <w:r w:rsidR="00197B9F" w:rsidRPr="00647534">
              <w:rPr>
                <w:i/>
                <w:sz w:val="26"/>
                <w:szCs w:val="26"/>
                <w:lang w:val="nl-NL"/>
              </w:rPr>
              <w:t>, Ninh Thuận</w:t>
            </w:r>
            <w:r w:rsidR="00CD2C68" w:rsidRPr="00647534">
              <w:rPr>
                <w:i/>
                <w:sz w:val="26"/>
                <w:szCs w:val="26"/>
                <w:lang w:val="nl-NL"/>
              </w:rPr>
              <w:t>, Quảng Ninh</w:t>
            </w:r>
            <w:r w:rsidR="00765229" w:rsidRPr="00647534">
              <w:rPr>
                <w:i/>
                <w:sz w:val="26"/>
                <w:szCs w:val="26"/>
                <w:lang w:val="nl-NL"/>
              </w:rPr>
              <w:t>)</w:t>
            </w:r>
          </w:p>
          <w:p w:rsidR="006B094E" w:rsidRPr="00647534" w:rsidRDefault="006B094E" w:rsidP="006B094E">
            <w:pPr>
              <w:shd w:val="clear" w:color="auto" w:fill="FFFFFF"/>
              <w:jc w:val="both"/>
              <w:rPr>
                <w:i/>
                <w:sz w:val="26"/>
                <w:szCs w:val="26"/>
                <w:lang w:val="nl-NL"/>
              </w:rPr>
            </w:pPr>
            <w:r w:rsidRPr="00647534">
              <w:rPr>
                <w:i/>
                <w:sz w:val="26"/>
                <w:szCs w:val="26"/>
                <w:lang w:val="nl-NL"/>
              </w:rPr>
              <w:t xml:space="preserve">- </w:t>
            </w:r>
            <w:r w:rsidRPr="00647534">
              <w:rPr>
                <w:sz w:val="26"/>
                <w:szCs w:val="26"/>
                <w:lang w:val="nl-NL"/>
              </w:rPr>
              <w:t xml:space="preserve">Bổ sung quy định cấp Chi cục trực thuộc Cục cấp tỉnh (có thể là Chi cục liên huyện) để bảo đảm mô hình xuyên suốt Tổng cục, Cục, Chi cục và Đội, tạo thuận lợi trong thực hiện thẩm quyền xử phạt tại Luật XLVPHC và mô hình của Thuế, Hải quan, Thống kê, Thi hành án; quy định Đội QLTT chuyên ngành hoặc cơ động trực thuộc Cục QLTT cấp tỉnh, tương đườn Chi cục cấp huyện  </w:t>
            </w:r>
            <w:r w:rsidRPr="00647534">
              <w:rPr>
                <w:i/>
                <w:sz w:val="26"/>
                <w:szCs w:val="26"/>
                <w:lang w:val="nl-NL"/>
              </w:rPr>
              <w:t>(Lạng Sơn, Yên Bái)</w:t>
            </w:r>
          </w:p>
          <w:p w:rsidR="006B094E" w:rsidRPr="00647534" w:rsidRDefault="006B094E" w:rsidP="005D21FA">
            <w:pPr>
              <w:pStyle w:val="ListParagraph"/>
              <w:tabs>
                <w:tab w:val="left" w:pos="567"/>
              </w:tabs>
              <w:ind w:left="0"/>
              <w:jc w:val="both"/>
              <w:rPr>
                <w:sz w:val="26"/>
                <w:szCs w:val="26"/>
                <w:lang w:val="nl-NL"/>
              </w:rPr>
            </w:pPr>
          </w:p>
          <w:p w:rsidR="00EB394D" w:rsidRPr="00647534" w:rsidRDefault="007D187F" w:rsidP="005D21FA">
            <w:pPr>
              <w:jc w:val="both"/>
              <w:rPr>
                <w:i/>
                <w:sz w:val="26"/>
                <w:szCs w:val="26"/>
                <w:lang w:val="nl-NL"/>
              </w:rPr>
            </w:pPr>
            <w:r w:rsidRPr="00647534">
              <w:rPr>
                <w:sz w:val="26"/>
                <w:szCs w:val="26"/>
                <w:lang w:val="nl-NL"/>
              </w:rPr>
              <w:t>- Bổ sung điểm c như sau: “</w:t>
            </w:r>
            <w:r w:rsidR="00EB394D" w:rsidRPr="00647534">
              <w:rPr>
                <w:sz w:val="26"/>
                <w:szCs w:val="26"/>
                <w:lang w:val="nl-NL"/>
              </w:rPr>
              <w:t>Việc quy hoạch, bổ nhiệm, thành lập, sáp nhập, giải thể và c</w:t>
            </w:r>
            <w:r w:rsidR="00EB394D" w:rsidRPr="00647534">
              <w:rPr>
                <w:rFonts w:hint="eastAsia"/>
                <w:sz w:val="26"/>
                <w:szCs w:val="26"/>
                <w:lang w:val="nl-NL"/>
              </w:rPr>
              <w:t>ơ</w:t>
            </w:r>
            <w:r w:rsidR="00EB394D" w:rsidRPr="00647534">
              <w:rPr>
                <w:sz w:val="26"/>
                <w:szCs w:val="26"/>
                <w:lang w:val="nl-NL"/>
              </w:rPr>
              <w:t xml:space="preserve"> cấu tổ chức của các </w:t>
            </w:r>
            <w:r w:rsidR="00EB394D" w:rsidRPr="00647534">
              <w:rPr>
                <w:rFonts w:hint="eastAsia"/>
                <w:sz w:val="26"/>
                <w:szCs w:val="26"/>
                <w:lang w:val="nl-NL"/>
              </w:rPr>
              <w:t>đơ</w:t>
            </w:r>
            <w:r w:rsidR="00EB394D" w:rsidRPr="00647534">
              <w:rPr>
                <w:sz w:val="26"/>
                <w:szCs w:val="26"/>
                <w:lang w:val="nl-NL"/>
              </w:rPr>
              <w:t>n vị trực thuộc Tổng cục QLTT do Bộ tr</w:t>
            </w:r>
            <w:r w:rsidR="00EB394D" w:rsidRPr="00647534">
              <w:rPr>
                <w:rFonts w:hint="eastAsia"/>
                <w:sz w:val="26"/>
                <w:szCs w:val="26"/>
                <w:lang w:val="nl-NL"/>
              </w:rPr>
              <w:t>ư</w:t>
            </w:r>
            <w:r w:rsidR="00EB394D" w:rsidRPr="00647534">
              <w:rPr>
                <w:sz w:val="26"/>
                <w:szCs w:val="26"/>
                <w:lang w:val="nl-NL"/>
              </w:rPr>
              <w:t>ởng Bộ Công Th</w:t>
            </w:r>
            <w:r w:rsidR="00EB394D" w:rsidRPr="00647534">
              <w:rPr>
                <w:rFonts w:hint="eastAsia"/>
                <w:sz w:val="26"/>
                <w:szCs w:val="26"/>
                <w:lang w:val="nl-NL"/>
              </w:rPr>
              <w:t>ươ</w:t>
            </w:r>
            <w:r w:rsidR="00EB394D" w:rsidRPr="00647534">
              <w:rPr>
                <w:sz w:val="26"/>
                <w:szCs w:val="26"/>
                <w:lang w:val="nl-NL"/>
              </w:rPr>
              <w:t xml:space="preserve">ng quy </w:t>
            </w:r>
            <w:r w:rsidR="00EB394D" w:rsidRPr="00647534">
              <w:rPr>
                <w:rFonts w:hint="eastAsia"/>
                <w:sz w:val="26"/>
                <w:szCs w:val="26"/>
                <w:lang w:val="nl-NL"/>
              </w:rPr>
              <w:t>đ</w:t>
            </w:r>
            <w:r w:rsidR="00EB394D" w:rsidRPr="00647534">
              <w:rPr>
                <w:sz w:val="26"/>
                <w:szCs w:val="26"/>
                <w:lang w:val="nl-NL"/>
              </w:rPr>
              <w:t xml:space="preserve">ịnh.” </w:t>
            </w:r>
            <w:r w:rsidR="00EB394D" w:rsidRPr="00647534">
              <w:rPr>
                <w:i/>
                <w:sz w:val="26"/>
                <w:szCs w:val="26"/>
                <w:lang w:val="nl-NL"/>
              </w:rPr>
              <w:t>(Thái Nguyên)</w:t>
            </w:r>
          </w:p>
          <w:p w:rsidR="00EB394D" w:rsidRPr="00647534" w:rsidRDefault="007D187F" w:rsidP="005D21FA">
            <w:pPr>
              <w:shd w:val="clear" w:color="auto" w:fill="FFFFFF"/>
              <w:jc w:val="both"/>
              <w:rPr>
                <w:i/>
                <w:sz w:val="26"/>
                <w:szCs w:val="26"/>
                <w:lang w:val="nl-NL"/>
              </w:rPr>
            </w:pPr>
            <w:r w:rsidRPr="00647534">
              <w:rPr>
                <w:sz w:val="26"/>
                <w:szCs w:val="26"/>
                <w:lang w:val="nl-NL"/>
              </w:rPr>
              <w:t>-</w:t>
            </w:r>
            <w:r w:rsidR="00EB394D" w:rsidRPr="00647534">
              <w:rPr>
                <w:sz w:val="26"/>
                <w:szCs w:val="26"/>
                <w:lang w:val="nl-NL"/>
              </w:rPr>
              <w:t xml:space="preserve"> Quy định rõ cơ cấu, tổ chức, nhiệm vụ quyền hạn của cấp Cục QLTT (số lượng Lãnh đạo, thẩm quyền bổ nhiệm lãnh đạo cấp Cục, số lượng các phòng và tên gọi các phòng trực thuộc Cục QLTT</w:t>
            </w:r>
            <w:r w:rsidR="00EB394D" w:rsidRPr="00647534">
              <w:rPr>
                <w:i/>
                <w:sz w:val="26"/>
                <w:szCs w:val="26"/>
                <w:lang w:val="nl-NL"/>
              </w:rPr>
              <w:t>) (Thái Nguyên</w:t>
            </w:r>
            <w:r w:rsidRPr="00647534">
              <w:rPr>
                <w:i/>
                <w:sz w:val="26"/>
                <w:szCs w:val="26"/>
                <w:lang w:val="nl-NL"/>
              </w:rPr>
              <w:t>)</w:t>
            </w:r>
          </w:p>
          <w:p w:rsidR="007D187F" w:rsidRPr="00647534" w:rsidRDefault="007D187F" w:rsidP="005D21FA">
            <w:pPr>
              <w:shd w:val="clear" w:color="auto" w:fill="FFFFFF"/>
              <w:jc w:val="both"/>
              <w:rPr>
                <w:i/>
                <w:sz w:val="26"/>
                <w:szCs w:val="26"/>
                <w:lang w:val="nl-NL"/>
              </w:rPr>
            </w:pPr>
            <w:r w:rsidRPr="00647534">
              <w:rPr>
                <w:sz w:val="26"/>
                <w:szCs w:val="26"/>
                <w:lang w:val="nl-NL"/>
              </w:rPr>
              <w:t>- Quy định rõ tên gọi và chức năng, nhiệm vụ của các phòng chuyên môn thuộc Cục QLTT cấp tỉnh để thực hiện thống nhất</w:t>
            </w:r>
            <w:r w:rsidRPr="00647534">
              <w:rPr>
                <w:i/>
                <w:sz w:val="26"/>
                <w:szCs w:val="26"/>
                <w:lang w:val="nl-NL"/>
              </w:rPr>
              <w:t xml:space="preserve"> (An Giang</w:t>
            </w:r>
            <w:r w:rsidR="00AF6648" w:rsidRPr="00647534">
              <w:rPr>
                <w:i/>
                <w:sz w:val="26"/>
                <w:szCs w:val="26"/>
                <w:lang w:val="nl-NL"/>
              </w:rPr>
              <w:t>, Yên Bái</w:t>
            </w:r>
            <w:r w:rsidRPr="00647534">
              <w:rPr>
                <w:i/>
                <w:sz w:val="26"/>
                <w:szCs w:val="26"/>
                <w:lang w:val="nl-NL"/>
              </w:rPr>
              <w:t>)</w:t>
            </w:r>
          </w:p>
          <w:p w:rsidR="004A4936" w:rsidRPr="00647534" w:rsidRDefault="004A4936" w:rsidP="005D21FA">
            <w:pPr>
              <w:shd w:val="clear" w:color="auto" w:fill="FFFFFF"/>
              <w:jc w:val="both"/>
              <w:rPr>
                <w:i/>
                <w:sz w:val="26"/>
                <w:szCs w:val="26"/>
                <w:lang w:val="nl-NL"/>
              </w:rPr>
            </w:pPr>
            <w:r w:rsidRPr="00647534">
              <w:rPr>
                <w:sz w:val="26"/>
                <w:szCs w:val="26"/>
                <w:lang w:val="nl-NL"/>
              </w:rPr>
              <w:lastRenderedPageBreak/>
              <w:t xml:space="preserve">- Bổ sung quy định: Bộ Công Thương quy định thống nhất cơ cấu, tổ chức, chức năng, nhiệm vụ, quyền hạn của Cục cấp tỉnh. Việc thành lập, sáp nhập, giải thể các tổ chức thuộc Cục cấp tỉnh do Uỷ ban nhân dân cấp tỉnh quyết định căn cứ vào tình hình thực tiễn tại địa phương sau khi thống nhất với Bộ Công Thương </w:t>
            </w:r>
            <w:r w:rsidRPr="00647534">
              <w:rPr>
                <w:i/>
                <w:sz w:val="26"/>
                <w:szCs w:val="26"/>
                <w:lang w:val="nl-NL"/>
              </w:rPr>
              <w:t>(Lạng Sơn)</w:t>
            </w:r>
          </w:p>
          <w:p w:rsidR="00AF6648" w:rsidRPr="00647534" w:rsidRDefault="005A7B21" w:rsidP="005D21FA">
            <w:pPr>
              <w:shd w:val="clear" w:color="auto" w:fill="FFFFFF"/>
              <w:jc w:val="both"/>
              <w:rPr>
                <w:sz w:val="26"/>
                <w:szCs w:val="26"/>
                <w:lang w:val="nl-NL"/>
              </w:rPr>
            </w:pPr>
            <w:r w:rsidRPr="00647534">
              <w:rPr>
                <w:sz w:val="26"/>
                <w:szCs w:val="26"/>
                <w:lang w:val="nl-NL"/>
              </w:rPr>
              <w:t xml:space="preserve">- Đề nghị điều chỉnh như sau: Các đội Quản lý thị trường cấp huyện hoặc liên huyện, Đội QLTT chuyên ngành hoặc cơ động, Văn phòng Cục và các Phòng tham mưu trực thuộc Cục Quản lý thị trường cấp tỉnh </w:t>
            </w:r>
            <w:r w:rsidRPr="00647534">
              <w:rPr>
                <w:i/>
                <w:sz w:val="26"/>
                <w:szCs w:val="26"/>
                <w:lang w:val="nl-NL"/>
              </w:rPr>
              <w:t>(Gia Lai</w:t>
            </w:r>
            <w:r w:rsidRPr="00647534">
              <w:rPr>
                <w:sz w:val="26"/>
                <w:szCs w:val="26"/>
                <w:lang w:val="nl-NL"/>
              </w:rPr>
              <w:t>)</w:t>
            </w:r>
          </w:p>
        </w:tc>
        <w:tc>
          <w:tcPr>
            <w:tcW w:w="5812" w:type="dxa"/>
          </w:tcPr>
          <w:p w:rsidR="0072310E" w:rsidRPr="00647534" w:rsidRDefault="0072310E" w:rsidP="005D21FA">
            <w:pPr>
              <w:shd w:val="clear" w:color="auto" w:fill="FFFFFF"/>
              <w:jc w:val="both"/>
              <w:rPr>
                <w:sz w:val="26"/>
                <w:szCs w:val="26"/>
                <w:lang w:val="nl-NL"/>
              </w:rPr>
            </w:pPr>
          </w:p>
          <w:p w:rsidR="00B16167" w:rsidRPr="00647534" w:rsidRDefault="00914AE7" w:rsidP="005D21FA">
            <w:pPr>
              <w:shd w:val="clear" w:color="auto" w:fill="FFFFFF"/>
              <w:jc w:val="both"/>
              <w:rPr>
                <w:sz w:val="26"/>
                <w:szCs w:val="26"/>
                <w:lang w:val="nl-NL"/>
              </w:rPr>
            </w:pPr>
            <w:r w:rsidRPr="00647534">
              <w:rPr>
                <w:sz w:val="26"/>
                <w:szCs w:val="26"/>
                <w:lang w:val="nl-NL"/>
              </w:rPr>
              <w:t>Giải trình: Theo quy định tại Nghị định số 123/2016/NĐ-CP đây là thẩm quyền của Bộ trưởng,căn cứ tình hình thực tiễn và quy định pháp luật Bộ trưởng phân cấp theo thẩm quyền trong quá trình thực hiện</w:t>
            </w:r>
            <w:r w:rsidR="0072310E" w:rsidRPr="00647534">
              <w:rPr>
                <w:sz w:val="26"/>
                <w:szCs w:val="26"/>
                <w:lang w:val="nl-NL"/>
              </w:rPr>
              <w:t>.</w:t>
            </w:r>
          </w:p>
          <w:p w:rsidR="0072310E" w:rsidRPr="00647534" w:rsidRDefault="0072310E" w:rsidP="005D21FA">
            <w:pPr>
              <w:shd w:val="clear" w:color="auto" w:fill="FFFFFF"/>
              <w:jc w:val="both"/>
              <w:rPr>
                <w:sz w:val="26"/>
                <w:szCs w:val="26"/>
                <w:lang w:val="nl-NL"/>
              </w:rPr>
            </w:pPr>
          </w:p>
          <w:p w:rsidR="0072310E" w:rsidRPr="00647534" w:rsidRDefault="0072310E" w:rsidP="005D21FA">
            <w:pPr>
              <w:shd w:val="clear" w:color="auto" w:fill="FFFFFF"/>
              <w:jc w:val="both"/>
              <w:rPr>
                <w:sz w:val="26"/>
                <w:szCs w:val="26"/>
                <w:lang w:val="nl-NL"/>
              </w:rPr>
            </w:pPr>
          </w:p>
          <w:p w:rsidR="0072310E" w:rsidRPr="00647534" w:rsidRDefault="0072310E" w:rsidP="005D21FA">
            <w:pPr>
              <w:shd w:val="clear" w:color="auto" w:fill="FFFFFF"/>
              <w:jc w:val="both"/>
              <w:rPr>
                <w:sz w:val="26"/>
                <w:szCs w:val="26"/>
                <w:lang w:val="nl-NL"/>
              </w:rPr>
            </w:pPr>
          </w:p>
          <w:p w:rsidR="0072310E" w:rsidRPr="00647534" w:rsidRDefault="0072310E" w:rsidP="005D21FA">
            <w:pPr>
              <w:shd w:val="clear" w:color="auto" w:fill="FFFFFF"/>
              <w:jc w:val="both"/>
              <w:rPr>
                <w:sz w:val="26"/>
                <w:szCs w:val="26"/>
                <w:lang w:val="nl-NL"/>
              </w:rPr>
            </w:pPr>
          </w:p>
          <w:p w:rsidR="0072310E" w:rsidRPr="00647534" w:rsidRDefault="0072310E" w:rsidP="005D21FA">
            <w:pPr>
              <w:shd w:val="clear" w:color="auto" w:fill="FFFFFF"/>
              <w:jc w:val="both"/>
              <w:rPr>
                <w:sz w:val="26"/>
                <w:szCs w:val="26"/>
                <w:lang w:val="nl-NL"/>
              </w:rPr>
            </w:pPr>
          </w:p>
          <w:p w:rsidR="0072310E" w:rsidRPr="00647534" w:rsidRDefault="0072310E" w:rsidP="005D21FA">
            <w:pPr>
              <w:shd w:val="clear" w:color="auto" w:fill="FFFFFF"/>
              <w:jc w:val="both"/>
              <w:rPr>
                <w:sz w:val="26"/>
                <w:szCs w:val="26"/>
                <w:lang w:val="nl-NL"/>
              </w:rPr>
            </w:pPr>
          </w:p>
          <w:p w:rsidR="000E43D6" w:rsidRPr="00647534" w:rsidRDefault="000E43D6" w:rsidP="005D21FA">
            <w:pPr>
              <w:shd w:val="clear" w:color="auto" w:fill="FFFFFF"/>
              <w:jc w:val="both"/>
              <w:rPr>
                <w:sz w:val="26"/>
                <w:szCs w:val="26"/>
                <w:lang w:val="nl-NL"/>
              </w:rPr>
            </w:pPr>
          </w:p>
          <w:p w:rsidR="00C307F8" w:rsidRPr="00647534" w:rsidRDefault="00C307F8" w:rsidP="005D21FA">
            <w:pPr>
              <w:shd w:val="clear" w:color="auto" w:fill="FFFFFF"/>
              <w:jc w:val="both"/>
              <w:rPr>
                <w:sz w:val="26"/>
                <w:szCs w:val="26"/>
                <w:lang w:val="nl-NL"/>
              </w:rPr>
            </w:pPr>
          </w:p>
          <w:p w:rsidR="008F0B39" w:rsidRPr="00647534" w:rsidRDefault="008F0B39" w:rsidP="005D21FA">
            <w:pPr>
              <w:shd w:val="clear" w:color="auto" w:fill="FFFFFF"/>
              <w:jc w:val="both"/>
              <w:rPr>
                <w:sz w:val="26"/>
                <w:szCs w:val="26"/>
                <w:lang w:val="nl-NL"/>
              </w:rPr>
            </w:pPr>
          </w:p>
          <w:p w:rsidR="008F0B39" w:rsidRPr="00647534" w:rsidRDefault="008F0B39" w:rsidP="005D21FA">
            <w:pPr>
              <w:shd w:val="clear" w:color="auto" w:fill="FFFFFF"/>
              <w:jc w:val="both"/>
              <w:rPr>
                <w:sz w:val="26"/>
                <w:szCs w:val="26"/>
                <w:lang w:val="nl-NL"/>
              </w:rPr>
            </w:pPr>
          </w:p>
          <w:p w:rsidR="008F0B39" w:rsidRPr="00647534" w:rsidRDefault="008F0B39" w:rsidP="005D21FA">
            <w:pPr>
              <w:shd w:val="clear" w:color="auto" w:fill="FFFFFF"/>
              <w:jc w:val="both"/>
              <w:rPr>
                <w:sz w:val="26"/>
                <w:szCs w:val="26"/>
                <w:lang w:val="nl-NL"/>
              </w:rPr>
            </w:pPr>
          </w:p>
          <w:p w:rsidR="008F0B39" w:rsidRPr="00647534" w:rsidRDefault="008F0B39" w:rsidP="008F0B39">
            <w:pPr>
              <w:shd w:val="clear" w:color="auto" w:fill="FFFFFF"/>
              <w:jc w:val="both"/>
              <w:rPr>
                <w:sz w:val="26"/>
                <w:szCs w:val="26"/>
                <w:lang w:val="nl-NL"/>
              </w:rPr>
            </w:pPr>
            <w:r w:rsidRPr="00647534">
              <w:rPr>
                <w:sz w:val="26"/>
                <w:szCs w:val="26"/>
                <w:lang w:val="nl-NL"/>
              </w:rPr>
              <w:t xml:space="preserve"> Nghiên cứu tiếp thu và rà soát, chỉnh lý trên cơ sở kế thừa tư liên tịch số 34/2015/TTLT-BCT-BNV hướng dẫn chức năng, nhiệm vụ, quyền hạn và cơ cấu tổ chức của Chi cục Quản lý thị trường và Đội Quản lý thị trường</w:t>
            </w:r>
          </w:p>
          <w:p w:rsidR="008F0B39" w:rsidRPr="00647534" w:rsidRDefault="008F0B39" w:rsidP="005D21FA">
            <w:pPr>
              <w:shd w:val="clear" w:color="auto" w:fill="FFFFFF"/>
              <w:jc w:val="both"/>
              <w:rPr>
                <w:sz w:val="26"/>
                <w:szCs w:val="26"/>
                <w:lang w:val="nl-NL"/>
              </w:rPr>
            </w:pPr>
          </w:p>
          <w:p w:rsidR="0072310E" w:rsidRPr="00647534" w:rsidRDefault="000E43D6" w:rsidP="005D21FA">
            <w:pPr>
              <w:shd w:val="clear" w:color="auto" w:fill="FFFFFF"/>
              <w:jc w:val="both"/>
              <w:rPr>
                <w:sz w:val="26"/>
                <w:szCs w:val="26"/>
                <w:lang w:val="nl-NL"/>
              </w:rPr>
            </w:pPr>
            <w:r w:rsidRPr="00647534">
              <w:rPr>
                <w:sz w:val="26"/>
                <w:szCs w:val="26"/>
                <w:lang w:val="nl-NL"/>
              </w:rPr>
              <w:t>-</w:t>
            </w:r>
            <w:r w:rsidR="008F0B39" w:rsidRPr="00647534">
              <w:rPr>
                <w:sz w:val="26"/>
                <w:szCs w:val="26"/>
                <w:lang w:val="nl-NL"/>
              </w:rPr>
              <w:t>Giải trình: giữ nguyên mô hình</w:t>
            </w:r>
            <w:r w:rsidR="0072310E" w:rsidRPr="00647534">
              <w:rPr>
                <w:sz w:val="26"/>
                <w:szCs w:val="26"/>
                <w:lang w:val="nl-NL"/>
              </w:rPr>
              <w:t xml:space="preserve"> Đội QLTT sẽ tránh được những xáo trộn về tổ chức để hệ thống vận hành ngay và đảm bảo </w:t>
            </w:r>
            <w:r w:rsidR="00FF1B35" w:rsidRPr="00647534">
              <w:rPr>
                <w:sz w:val="26"/>
                <w:szCs w:val="26"/>
                <w:lang w:val="nl-NL"/>
              </w:rPr>
              <w:t xml:space="preserve">việc áp dụng </w:t>
            </w:r>
            <w:r w:rsidR="0072310E" w:rsidRPr="00647534">
              <w:rPr>
                <w:sz w:val="26"/>
                <w:szCs w:val="26"/>
                <w:lang w:val="nl-NL"/>
              </w:rPr>
              <w:t>thẩm quyền của Đội trưởng theo pháp luật xử lý vi phạm hành chính.</w:t>
            </w:r>
          </w:p>
          <w:p w:rsidR="0072310E" w:rsidRPr="00647534" w:rsidRDefault="0072310E" w:rsidP="005D21FA">
            <w:pPr>
              <w:shd w:val="clear" w:color="auto" w:fill="FFFFFF"/>
              <w:jc w:val="both"/>
              <w:rPr>
                <w:sz w:val="26"/>
                <w:szCs w:val="26"/>
                <w:lang w:val="nl-NL"/>
              </w:rPr>
            </w:pPr>
          </w:p>
          <w:p w:rsidR="0072310E" w:rsidRPr="00647534" w:rsidRDefault="0072310E" w:rsidP="005D21FA">
            <w:pPr>
              <w:shd w:val="clear" w:color="auto" w:fill="FFFFFF"/>
              <w:jc w:val="both"/>
              <w:rPr>
                <w:sz w:val="26"/>
                <w:szCs w:val="26"/>
                <w:lang w:val="nl-NL"/>
              </w:rPr>
            </w:pPr>
          </w:p>
          <w:p w:rsidR="006B094E" w:rsidRPr="00647534" w:rsidRDefault="006B094E" w:rsidP="006B094E">
            <w:pPr>
              <w:tabs>
                <w:tab w:val="left" w:pos="0"/>
              </w:tabs>
              <w:jc w:val="both"/>
              <w:rPr>
                <w:sz w:val="26"/>
                <w:szCs w:val="26"/>
                <w:lang w:val="nl-NL"/>
              </w:rPr>
            </w:pPr>
          </w:p>
          <w:p w:rsidR="006B094E" w:rsidRPr="00647534" w:rsidRDefault="006B094E" w:rsidP="006B094E">
            <w:pPr>
              <w:tabs>
                <w:tab w:val="left" w:pos="0"/>
              </w:tabs>
              <w:jc w:val="both"/>
              <w:rPr>
                <w:sz w:val="26"/>
                <w:szCs w:val="26"/>
                <w:lang w:val="nl-NL"/>
              </w:rPr>
            </w:pPr>
          </w:p>
          <w:p w:rsidR="006B094E" w:rsidRPr="00647534" w:rsidRDefault="006B094E" w:rsidP="006B094E">
            <w:pPr>
              <w:tabs>
                <w:tab w:val="left" w:pos="0"/>
              </w:tabs>
              <w:jc w:val="both"/>
              <w:rPr>
                <w:sz w:val="26"/>
                <w:szCs w:val="26"/>
                <w:lang w:val="nl-NL"/>
              </w:rPr>
            </w:pPr>
          </w:p>
          <w:p w:rsidR="006B094E" w:rsidRPr="00647534" w:rsidRDefault="006B094E" w:rsidP="006B094E">
            <w:pPr>
              <w:tabs>
                <w:tab w:val="left" w:pos="0"/>
              </w:tabs>
              <w:jc w:val="both"/>
              <w:rPr>
                <w:sz w:val="26"/>
                <w:szCs w:val="26"/>
                <w:lang w:val="nl-NL"/>
              </w:rPr>
            </w:pPr>
          </w:p>
          <w:p w:rsidR="006B094E" w:rsidRPr="00647534" w:rsidRDefault="006B094E" w:rsidP="006B094E">
            <w:pPr>
              <w:tabs>
                <w:tab w:val="left" w:pos="0"/>
              </w:tabs>
              <w:jc w:val="both"/>
              <w:rPr>
                <w:sz w:val="26"/>
                <w:szCs w:val="26"/>
                <w:lang w:val="nl-NL"/>
              </w:rPr>
            </w:pPr>
          </w:p>
          <w:p w:rsidR="006B094E" w:rsidRPr="00647534" w:rsidRDefault="006B094E" w:rsidP="006B094E">
            <w:pPr>
              <w:tabs>
                <w:tab w:val="left" w:pos="0"/>
              </w:tabs>
              <w:jc w:val="both"/>
              <w:rPr>
                <w:sz w:val="26"/>
                <w:szCs w:val="26"/>
                <w:lang w:val="nl-NL"/>
              </w:rPr>
            </w:pPr>
          </w:p>
          <w:p w:rsidR="006B094E" w:rsidRPr="00647534" w:rsidRDefault="006B094E" w:rsidP="006B094E">
            <w:pPr>
              <w:tabs>
                <w:tab w:val="left" w:pos="0"/>
              </w:tabs>
              <w:jc w:val="both"/>
              <w:rPr>
                <w:sz w:val="26"/>
                <w:szCs w:val="26"/>
                <w:lang w:val="nl-NL"/>
              </w:rPr>
            </w:pPr>
          </w:p>
          <w:p w:rsidR="006B094E" w:rsidRPr="00647534" w:rsidRDefault="006B094E" w:rsidP="006B094E">
            <w:pPr>
              <w:tabs>
                <w:tab w:val="left" w:pos="0"/>
              </w:tabs>
              <w:jc w:val="both"/>
              <w:rPr>
                <w:sz w:val="26"/>
                <w:szCs w:val="26"/>
                <w:lang w:val="nl-NL"/>
              </w:rPr>
            </w:pPr>
          </w:p>
          <w:p w:rsidR="006B094E" w:rsidRPr="00647534" w:rsidRDefault="006B094E" w:rsidP="006B094E">
            <w:pPr>
              <w:tabs>
                <w:tab w:val="left" w:pos="0"/>
              </w:tabs>
              <w:jc w:val="both"/>
              <w:rPr>
                <w:sz w:val="26"/>
                <w:szCs w:val="26"/>
                <w:lang w:val="vi-VN"/>
              </w:rPr>
            </w:pPr>
            <w:r w:rsidRPr="00647534">
              <w:rPr>
                <w:sz w:val="26"/>
                <w:szCs w:val="26"/>
                <w:lang w:val="nl-NL"/>
              </w:rPr>
              <w:t>Nghiên cứu tiếp thu và rà soát chỉnh lý</w:t>
            </w:r>
          </w:p>
          <w:p w:rsidR="0072310E" w:rsidRPr="00647534" w:rsidRDefault="0072310E" w:rsidP="005D21FA">
            <w:pPr>
              <w:shd w:val="clear" w:color="auto" w:fill="FFFFFF"/>
              <w:jc w:val="both"/>
              <w:rPr>
                <w:sz w:val="26"/>
                <w:szCs w:val="26"/>
                <w:lang w:val="vi-VN"/>
              </w:rPr>
            </w:pPr>
          </w:p>
          <w:p w:rsidR="0072310E" w:rsidRPr="00647534" w:rsidRDefault="0072310E" w:rsidP="005D21FA">
            <w:pPr>
              <w:shd w:val="clear" w:color="auto" w:fill="FFFFFF"/>
              <w:jc w:val="both"/>
              <w:rPr>
                <w:sz w:val="26"/>
                <w:szCs w:val="26"/>
                <w:lang w:val="nl-NL"/>
              </w:rPr>
            </w:pPr>
          </w:p>
          <w:p w:rsidR="004E6CF8" w:rsidRPr="00647534" w:rsidRDefault="004E6CF8" w:rsidP="005D21FA">
            <w:pPr>
              <w:shd w:val="clear" w:color="auto" w:fill="FFFFFF"/>
              <w:jc w:val="both"/>
              <w:rPr>
                <w:sz w:val="26"/>
                <w:szCs w:val="26"/>
                <w:lang w:val="nl-NL"/>
              </w:rPr>
            </w:pPr>
          </w:p>
          <w:p w:rsidR="006B094E" w:rsidRPr="00647534" w:rsidRDefault="006B094E" w:rsidP="006B094E">
            <w:pPr>
              <w:tabs>
                <w:tab w:val="left" w:pos="0"/>
              </w:tabs>
              <w:jc w:val="both"/>
              <w:rPr>
                <w:sz w:val="26"/>
                <w:szCs w:val="26"/>
                <w:lang w:val="vi-VN"/>
              </w:rPr>
            </w:pPr>
            <w:r w:rsidRPr="00647534">
              <w:rPr>
                <w:sz w:val="26"/>
                <w:szCs w:val="26"/>
                <w:lang w:val="nl-NL"/>
              </w:rPr>
              <w:t>Nghiên cứu tiếp thu và rà soát chỉnh lý</w:t>
            </w:r>
          </w:p>
          <w:p w:rsidR="0069452A" w:rsidRPr="00647534" w:rsidRDefault="0069452A" w:rsidP="005D21FA">
            <w:pPr>
              <w:shd w:val="clear" w:color="auto" w:fill="FFFFFF"/>
              <w:jc w:val="both"/>
              <w:rPr>
                <w:sz w:val="26"/>
                <w:szCs w:val="26"/>
                <w:lang w:val="vi-VN"/>
              </w:rPr>
            </w:pPr>
          </w:p>
          <w:p w:rsidR="0072310E" w:rsidRPr="00647534" w:rsidRDefault="0072310E" w:rsidP="005D21FA">
            <w:pPr>
              <w:shd w:val="clear" w:color="auto" w:fill="FFFFFF"/>
              <w:jc w:val="both"/>
              <w:rPr>
                <w:sz w:val="26"/>
                <w:szCs w:val="26"/>
                <w:lang w:val="nl-NL"/>
              </w:rPr>
            </w:pPr>
          </w:p>
          <w:p w:rsidR="00C307F8" w:rsidRPr="00647534" w:rsidRDefault="00C307F8" w:rsidP="005D21FA">
            <w:pPr>
              <w:shd w:val="clear" w:color="auto" w:fill="FFFFFF"/>
              <w:jc w:val="both"/>
              <w:rPr>
                <w:sz w:val="26"/>
                <w:szCs w:val="26"/>
                <w:lang w:val="nl-NL"/>
              </w:rPr>
            </w:pPr>
          </w:p>
          <w:p w:rsidR="006B094E" w:rsidRPr="00647534" w:rsidRDefault="006B094E" w:rsidP="006B094E">
            <w:pPr>
              <w:tabs>
                <w:tab w:val="left" w:pos="0"/>
              </w:tabs>
              <w:jc w:val="both"/>
              <w:rPr>
                <w:sz w:val="26"/>
                <w:szCs w:val="26"/>
                <w:lang w:val="vi-VN"/>
              </w:rPr>
            </w:pPr>
            <w:r w:rsidRPr="00647534">
              <w:rPr>
                <w:sz w:val="26"/>
                <w:szCs w:val="26"/>
                <w:lang w:val="nl-NL"/>
              </w:rPr>
              <w:t>Nghiên cứu tiếp thu và rà soát chỉnh lý</w:t>
            </w:r>
          </w:p>
          <w:p w:rsidR="0072310E" w:rsidRPr="00647534" w:rsidRDefault="0072310E" w:rsidP="005D21FA">
            <w:pPr>
              <w:shd w:val="clear" w:color="auto" w:fill="FFFFFF"/>
              <w:jc w:val="both"/>
              <w:rPr>
                <w:sz w:val="26"/>
                <w:szCs w:val="26"/>
                <w:lang w:val="vi-VN"/>
              </w:rPr>
            </w:pPr>
          </w:p>
          <w:p w:rsidR="000E43D6" w:rsidRPr="00647534" w:rsidRDefault="000E43D6" w:rsidP="005D21FA">
            <w:pPr>
              <w:shd w:val="clear" w:color="auto" w:fill="FFFFFF"/>
              <w:jc w:val="both"/>
              <w:rPr>
                <w:sz w:val="26"/>
                <w:szCs w:val="26"/>
                <w:lang w:val="nl-NL"/>
              </w:rPr>
            </w:pPr>
          </w:p>
          <w:p w:rsidR="006B094E" w:rsidRPr="00647534" w:rsidRDefault="006B094E" w:rsidP="006B094E">
            <w:pPr>
              <w:shd w:val="clear" w:color="auto" w:fill="FFFFFF"/>
              <w:jc w:val="both"/>
              <w:rPr>
                <w:sz w:val="26"/>
                <w:szCs w:val="26"/>
                <w:lang w:val="nl-NL"/>
              </w:rPr>
            </w:pPr>
            <w:r w:rsidRPr="00647534">
              <w:rPr>
                <w:sz w:val="26"/>
                <w:szCs w:val="26"/>
                <w:lang w:val="nl-NL"/>
              </w:rPr>
              <w:lastRenderedPageBreak/>
              <w:t>Giải trình: Theo quy định tại Nghị định số 123/2016/NĐ-CP, việc thành lập, sáp nhập, giải thể các tổ chức thuộc Cục cấp tỉnh là thẩm quyền của Bộ trưởng</w:t>
            </w:r>
          </w:p>
          <w:p w:rsidR="00253213" w:rsidRPr="00647534" w:rsidRDefault="00253213" w:rsidP="005D21FA">
            <w:pPr>
              <w:shd w:val="clear" w:color="auto" w:fill="FFFFFF"/>
              <w:jc w:val="both"/>
              <w:rPr>
                <w:sz w:val="26"/>
                <w:szCs w:val="26"/>
                <w:lang w:val="nl-NL"/>
              </w:rPr>
            </w:pPr>
          </w:p>
          <w:p w:rsidR="003B662D" w:rsidRPr="00647534" w:rsidRDefault="003B662D" w:rsidP="005D21FA">
            <w:pPr>
              <w:shd w:val="clear" w:color="auto" w:fill="FFFFFF"/>
              <w:jc w:val="both"/>
              <w:rPr>
                <w:sz w:val="26"/>
                <w:szCs w:val="26"/>
                <w:lang w:val="nl-NL"/>
              </w:rPr>
            </w:pPr>
          </w:p>
          <w:p w:rsidR="003B662D" w:rsidRPr="00647534" w:rsidRDefault="003B662D" w:rsidP="003B662D">
            <w:pPr>
              <w:tabs>
                <w:tab w:val="left" w:pos="0"/>
              </w:tabs>
              <w:jc w:val="both"/>
              <w:rPr>
                <w:sz w:val="26"/>
                <w:szCs w:val="26"/>
                <w:lang w:val="vi-VN"/>
              </w:rPr>
            </w:pPr>
            <w:r w:rsidRPr="00647534">
              <w:rPr>
                <w:sz w:val="26"/>
                <w:szCs w:val="26"/>
                <w:lang w:val="nl-NL"/>
              </w:rPr>
              <w:t>Nghiên cứu tiếp thu và rà soát chỉnh lý</w:t>
            </w:r>
          </w:p>
          <w:p w:rsidR="003B662D" w:rsidRPr="00647534" w:rsidRDefault="003B662D" w:rsidP="005D21FA">
            <w:pPr>
              <w:shd w:val="clear" w:color="auto" w:fill="FFFFFF"/>
              <w:jc w:val="both"/>
              <w:rPr>
                <w:sz w:val="26"/>
                <w:szCs w:val="26"/>
                <w:lang w:val="vi-VN"/>
              </w:rPr>
            </w:pPr>
          </w:p>
        </w:tc>
      </w:tr>
      <w:tr w:rsidR="00560C66" w:rsidRPr="00647534" w:rsidTr="000E5D07">
        <w:trPr>
          <w:trHeight w:val="77"/>
        </w:trPr>
        <w:tc>
          <w:tcPr>
            <w:tcW w:w="1951" w:type="dxa"/>
          </w:tcPr>
          <w:p w:rsidR="00560C66" w:rsidRPr="00647534" w:rsidRDefault="00560C66" w:rsidP="005D21FA">
            <w:pPr>
              <w:tabs>
                <w:tab w:val="left" w:pos="1620"/>
              </w:tabs>
              <w:rPr>
                <w:sz w:val="26"/>
                <w:szCs w:val="26"/>
                <w:lang w:val="nl-NL"/>
              </w:rPr>
            </w:pPr>
          </w:p>
        </w:tc>
        <w:tc>
          <w:tcPr>
            <w:tcW w:w="6662" w:type="dxa"/>
          </w:tcPr>
          <w:p w:rsidR="00560C66" w:rsidRPr="00647534" w:rsidRDefault="00560C66" w:rsidP="00560C66">
            <w:pPr>
              <w:spacing w:line="264" w:lineRule="auto"/>
              <w:jc w:val="both"/>
              <w:rPr>
                <w:rFonts w:cs="Times New Roman"/>
                <w:sz w:val="26"/>
                <w:szCs w:val="26"/>
                <w:shd w:val="clear" w:color="auto" w:fill="FFFFFF"/>
                <w:lang w:val="nl-NL"/>
              </w:rPr>
            </w:pPr>
            <w:r w:rsidRPr="00647534">
              <w:rPr>
                <w:rFonts w:cs="Times New Roman"/>
                <w:sz w:val="26"/>
                <w:szCs w:val="26"/>
                <w:shd w:val="clear" w:color="auto" w:fill="FFFFFF"/>
                <w:lang w:val="nl-NL"/>
              </w:rPr>
              <w:t xml:space="preserve">        Đề nghị bỏ Điểm 1 vì nội dung của Điểm 1 trong dự thảo Quyết định là đương nhiên.</w:t>
            </w:r>
          </w:p>
          <w:p w:rsidR="00560C66" w:rsidRPr="00647534" w:rsidRDefault="00560C66" w:rsidP="00560C66">
            <w:pPr>
              <w:spacing w:line="264" w:lineRule="auto"/>
              <w:jc w:val="both"/>
              <w:rPr>
                <w:rFonts w:cs="Times New Roman"/>
                <w:sz w:val="26"/>
                <w:szCs w:val="26"/>
                <w:shd w:val="clear" w:color="auto" w:fill="FFFFFF"/>
                <w:lang w:val="nl-NL"/>
              </w:rPr>
            </w:pPr>
            <w:r w:rsidRPr="00647534">
              <w:rPr>
                <w:rFonts w:cs="Times New Roman"/>
                <w:sz w:val="26"/>
                <w:szCs w:val="26"/>
                <w:shd w:val="clear" w:color="auto" w:fill="FFFFFF"/>
                <w:lang w:val="nl-NL"/>
              </w:rPr>
              <w:t xml:space="preserve">        Đề nghị điều chỉnh Điểm 2 như sau:</w:t>
            </w:r>
          </w:p>
          <w:p w:rsidR="00560C66" w:rsidRPr="00647534" w:rsidRDefault="00560C66" w:rsidP="00560C66">
            <w:pPr>
              <w:spacing w:line="264" w:lineRule="auto"/>
              <w:ind w:firstLine="567"/>
              <w:jc w:val="both"/>
              <w:rPr>
                <w:rFonts w:cs="Times New Roman"/>
                <w:i/>
                <w:sz w:val="26"/>
                <w:szCs w:val="26"/>
                <w:lang w:val="nl-NL"/>
              </w:rPr>
            </w:pPr>
            <w:r w:rsidRPr="00647534">
              <w:rPr>
                <w:rFonts w:cs="Times New Roman"/>
                <w:sz w:val="26"/>
                <w:szCs w:val="26"/>
                <w:lang w:val="nl-NL"/>
              </w:rPr>
              <w:t>Các tổ chức Quản lý thị trường ở trung ương gồm:</w:t>
            </w:r>
          </w:p>
          <w:p w:rsidR="00560C66" w:rsidRPr="00647534" w:rsidRDefault="00560C66" w:rsidP="00560C66">
            <w:pPr>
              <w:spacing w:line="264" w:lineRule="auto"/>
              <w:ind w:firstLine="567"/>
              <w:jc w:val="both"/>
              <w:rPr>
                <w:rFonts w:cs="Times New Roman"/>
                <w:sz w:val="26"/>
                <w:szCs w:val="26"/>
                <w:lang w:val="nl-NL"/>
              </w:rPr>
            </w:pPr>
            <w:r w:rsidRPr="00647534">
              <w:rPr>
                <w:rFonts w:cs="Times New Roman"/>
                <w:sz w:val="26"/>
                <w:szCs w:val="26"/>
                <w:lang w:val="nl-NL"/>
              </w:rPr>
              <w:t>a) Văn phòng; (</w:t>
            </w:r>
            <w:r w:rsidRPr="00647534">
              <w:rPr>
                <w:rFonts w:cs="Times New Roman"/>
                <w:i/>
                <w:sz w:val="26"/>
                <w:szCs w:val="26"/>
                <w:lang w:val="nl-NL"/>
              </w:rPr>
              <w:t>có chức năng hành chính, văn thư lưu trữ, tổng hợp</w:t>
            </w:r>
            <w:r w:rsidRPr="00647534">
              <w:rPr>
                <w:rFonts w:cs="Times New Roman"/>
                <w:sz w:val="26"/>
                <w:szCs w:val="26"/>
                <w:lang w:val="nl-NL"/>
              </w:rPr>
              <w:t>)</w:t>
            </w:r>
          </w:p>
          <w:p w:rsidR="00560C66" w:rsidRPr="00647534" w:rsidRDefault="00560C66" w:rsidP="00560C66">
            <w:pPr>
              <w:spacing w:line="264" w:lineRule="auto"/>
              <w:ind w:firstLine="567"/>
              <w:jc w:val="both"/>
              <w:rPr>
                <w:rFonts w:cs="Times New Roman"/>
                <w:sz w:val="26"/>
                <w:szCs w:val="26"/>
                <w:lang w:val="nl-NL"/>
              </w:rPr>
            </w:pPr>
            <w:r w:rsidRPr="00647534">
              <w:rPr>
                <w:rFonts w:cs="Times New Roman"/>
                <w:sz w:val="26"/>
                <w:szCs w:val="26"/>
                <w:lang w:val="nl-NL"/>
              </w:rPr>
              <w:t>b) Vụ Xây dựng và phát triển lực lượng; (</w:t>
            </w:r>
            <w:r w:rsidRPr="00647534">
              <w:rPr>
                <w:rFonts w:cs="Times New Roman"/>
                <w:i/>
                <w:sz w:val="26"/>
                <w:szCs w:val="26"/>
                <w:lang w:val="nl-NL"/>
              </w:rPr>
              <w:t>có chức năng tham mưu về tổ chức cán bộ, tổ chức bộ máy, chế độ chính sách cho cán bộ QLTT; tiêu chuẩn, ngạch bậc, trang phục, khen thưởng, kỷ luật</w:t>
            </w:r>
            <w:r w:rsidRPr="00647534">
              <w:rPr>
                <w:rFonts w:cs="Times New Roman"/>
                <w:sz w:val="26"/>
                <w:szCs w:val="26"/>
                <w:lang w:val="nl-NL"/>
              </w:rPr>
              <w:t>)</w:t>
            </w:r>
          </w:p>
          <w:p w:rsidR="00560C66" w:rsidRPr="00647534" w:rsidRDefault="00560C66" w:rsidP="00560C66">
            <w:pPr>
              <w:spacing w:line="264" w:lineRule="auto"/>
              <w:ind w:firstLine="567"/>
              <w:jc w:val="both"/>
              <w:rPr>
                <w:rFonts w:cs="Times New Roman"/>
                <w:spacing w:val="-2"/>
                <w:sz w:val="26"/>
                <w:szCs w:val="26"/>
                <w:lang w:val="nl-NL"/>
              </w:rPr>
            </w:pPr>
            <w:r w:rsidRPr="00647534">
              <w:rPr>
                <w:rFonts w:cs="Times New Roman"/>
                <w:spacing w:val="-2"/>
                <w:sz w:val="26"/>
                <w:szCs w:val="26"/>
                <w:lang w:val="nl-NL"/>
              </w:rPr>
              <w:t>c) Vụ Pháp chế;</w:t>
            </w:r>
          </w:p>
          <w:p w:rsidR="00560C66" w:rsidRPr="00647534" w:rsidRDefault="00560C66" w:rsidP="00560C66">
            <w:pPr>
              <w:spacing w:line="264" w:lineRule="auto"/>
              <w:ind w:firstLine="567"/>
              <w:jc w:val="both"/>
              <w:rPr>
                <w:rFonts w:cs="Times New Roman"/>
                <w:spacing w:val="-2"/>
                <w:sz w:val="26"/>
                <w:szCs w:val="26"/>
                <w:lang w:val="nl-NL"/>
              </w:rPr>
            </w:pPr>
            <w:r w:rsidRPr="00647534">
              <w:rPr>
                <w:rFonts w:cs="Times New Roman"/>
                <w:spacing w:val="-2"/>
                <w:sz w:val="26"/>
                <w:szCs w:val="26"/>
                <w:lang w:val="nl-NL"/>
              </w:rPr>
              <w:t>d) Vụ Tài chính;</w:t>
            </w:r>
          </w:p>
          <w:p w:rsidR="00560C66" w:rsidRPr="00647534" w:rsidRDefault="00560C66" w:rsidP="00560C66">
            <w:pPr>
              <w:spacing w:line="264" w:lineRule="auto"/>
              <w:ind w:firstLine="567"/>
              <w:jc w:val="both"/>
              <w:rPr>
                <w:rFonts w:cs="Times New Roman"/>
                <w:sz w:val="26"/>
                <w:szCs w:val="26"/>
                <w:lang w:val="nl-NL"/>
              </w:rPr>
            </w:pPr>
            <w:r w:rsidRPr="00647534">
              <w:rPr>
                <w:rFonts w:cs="Times New Roman"/>
                <w:sz w:val="26"/>
                <w:szCs w:val="26"/>
                <w:lang w:val="nl-NL"/>
              </w:rPr>
              <w:t xml:space="preserve">đ) Vụ </w:t>
            </w:r>
            <w:r w:rsidRPr="00647534">
              <w:rPr>
                <w:rFonts w:cs="Times New Roman"/>
                <w:spacing w:val="-2"/>
                <w:sz w:val="26"/>
                <w:szCs w:val="26"/>
                <w:lang w:val="nl-NL"/>
              </w:rPr>
              <w:t>Thanh tra - Kiểm tra;</w:t>
            </w:r>
          </w:p>
          <w:p w:rsidR="00560C66" w:rsidRPr="00647534" w:rsidRDefault="00560C66" w:rsidP="00560C66">
            <w:pPr>
              <w:spacing w:line="264" w:lineRule="auto"/>
              <w:ind w:firstLine="567"/>
              <w:jc w:val="both"/>
              <w:rPr>
                <w:rFonts w:cs="Times New Roman"/>
                <w:spacing w:val="-2"/>
                <w:sz w:val="26"/>
                <w:szCs w:val="26"/>
                <w:lang w:val="nl-NL"/>
              </w:rPr>
            </w:pPr>
            <w:r w:rsidRPr="00647534">
              <w:rPr>
                <w:rFonts w:cs="Times New Roman"/>
                <w:sz w:val="26"/>
                <w:szCs w:val="26"/>
                <w:lang w:val="nl-NL"/>
              </w:rPr>
              <w:t xml:space="preserve">e) Vụ Hợp tác quốc tế; </w:t>
            </w:r>
          </w:p>
          <w:p w:rsidR="00560C66" w:rsidRPr="00647534" w:rsidRDefault="00560C66" w:rsidP="00560C66">
            <w:pPr>
              <w:spacing w:line="264" w:lineRule="auto"/>
              <w:ind w:firstLine="567"/>
              <w:jc w:val="both"/>
              <w:rPr>
                <w:rFonts w:cs="Times New Roman"/>
                <w:sz w:val="26"/>
                <w:szCs w:val="26"/>
                <w:lang w:val="nl-NL"/>
              </w:rPr>
            </w:pPr>
            <w:r w:rsidRPr="00647534">
              <w:rPr>
                <w:rFonts w:cs="Times New Roman"/>
                <w:sz w:val="26"/>
                <w:szCs w:val="26"/>
                <w:lang w:val="nl-NL"/>
              </w:rPr>
              <w:t>g) Cục Kiểm soát thị trường; (</w:t>
            </w:r>
            <w:r w:rsidRPr="00647534">
              <w:rPr>
                <w:rFonts w:cs="Times New Roman"/>
                <w:i/>
                <w:sz w:val="26"/>
                <w:szCs w:val="26"/>
                <w:lang w:val="nl-NL"/>
              </w:rPr>
              <w:t>hiện để 03 Cục như Dự thảo là chồng chéo, bộ máy cồng kềnh</w:t>
            </w:r>
            <w:r w:rsidRPr="00647534">
              <w:rPr>
                <w:rFonts w:cs="Times New Roman"/>
                <w:sz w:val="26"/>
                <w:szCs w:val="26"/>
                <w:lang w:val="nl-NL"/>
              </w:rPr>
              <w:t>)</w:t>
            </w:r>
          </w:p>
          <w:p w:rsidR="00560C66" w:rsidRPr="00647534" w:rsidRDefault="00560C66" w:rsidP="00560C66">
            <w:pPr>
              <w:spacing w:line="264" w:lineRule="auto"/>
              <w:ind w:firstLine="567"/>
              <w:jc w:val="both"/>
              <w:rPr>
                <w:rFonts w:cs="Times New Roman"/>
                <w:sz w:val="26"/>
                <w:szCs w:val="26"/>
                <w:lang w:val="nl-NL"/>
              </w:rPr>
            </w:pPr>
            <w:r w:rsidRPr="00647534">
              <w:rPr>
                <w:rFonts w:cs="Times New Roman"/>
                <w:sz w:val="26"/>
                <w:szCs w:val="26"/>
                <w:lang w:val="nl-NL"/>
              </w:rPr>
              <w:t>h) Trung tâm Thông tin và Truyền thông quản lý thị trường. (</w:t>
            </w:r>
            <w:r w:rsidRPr="00647534">
              <w:rPr>
                <w:rFonts w:cs="Times New Roman"/>
                <w:i/>
                <w:sz w:val="26"/>
                <w:szCs w:val="26"/>
                <w:lang w:val="nl-NL"/>
              </w:rPr>
              <w:t>có chức năng thông tin, truyền thông và công nghệ thông tin</w:t>
            </w:r>
            <w:r w:rsidRPr="00647534">
              <w:rPr>
                <w:rFonts w:cs="Times New Roman"/>
                <w:sz w:val="26"/>
                <w:szCs w:val="26"/>
                <w:lang w:val="nl-NL"/>
              </w:rPr>
              <w:t xml:space="preserve">) </w:t>
            </w:r>
          </w:p>
          <w:p w:rsidR="00560C66" w:rsidRPr="00647534" w:rsidRDefault="00560C66" w:rsidP="00560C66">
            <w:pPr>
              <w:tabs>
                <w:tab w:val="left" w:pos="0"/>
              </w:tabs>
              <w:jc w:val="both"/>
              <w:rPr>
                <w:i/>
                <w:sz w:val="26"/>
                <w:szCs w:val="26"/>
                <w:lang w:val="nl-NL"/>
              </w:rPr>
            </w:pPr>
            <w:r w:rsidRPr="00647534">
              <w:rPr>
                <w:i/>
                <w:sz w:val="26"/>
                <w:szCs w:val="26"/>
                <w:lang w:val="nl-NL"/>
              </w:rPr>
              <w:t>(Văn phòng Bộ)</w:t>
            </w:r>
          </w:p>
        </w:tc>
        <w:tc>
          <w:tcPr>
            <w:tcW w:w="5812" w:type="dxa"/>
          </w:tcPr>
          <w:p w:rsidR="00257A58" w:rsidRPr="00647534" w:rsidRDefault="00257A58" w:rsidP="00257A58">
            <w:pPr>
              <w:tabs>
                <w:tab w:val="left" w:pos="0"/>
              </w:tabs>
              <w:jc w:val="both"/>
              <w:rPr>
                <w:sz w:val="26"/>
                <w:szCs w:val="26"/>
                <w:lang w:val="vi-VN"/>
              </w:rPr>
            </w:pPr>
            <w:r w:rsidRPr="00647534">
              <w:rPr>
                <w:sz w:val="26"/>
                <w:szCs w:val="26"/>
                <w:lang w:val="nl-NL"/>
              </w:rPr>
              <w:t>Nghiên cứu tiếp thu và rà soát chỉnh lý</w:t>
            </w:r>
            <w:r w:rsidRPr="00647534">
              <w:rPr>
                <w:sz w:val="26"/>
                <w:szCs w:val="26"/>
                <w:lang w:val="vi-VN"/>
              </w:rPr>
              <w:t xml:space="preserve"> trên cơ sở sự cần thiết, cơ sở pháp lý và phân định chức năng, nhiệm vụ. </w:t>
            </w:r>
          </w:p>
          <w:p w:rsidR="00560C66" w:rsidRPr="00647534" w:rsidRDefault="00560C66" w:rsidP="005D21FA">
            <w:pPr>
              <w:shd w:val="clear" w:color="auto" w:fill="FFFFFF"/>
              <w:jc w:val="both"/>
              <w:rPr>
                <w:sz w:val="26"/>
                <w:szCs w:val="26"/>
                <w:lang w:val="vi-VN"/>
              </w:rPr>
            </w:pPr>
          </w:p>
        </w:tc>
      </w:tr>
      <w:tr w:rsidR="00560C66" w:rsidRPr="00647534" w:rsidTr="000E5D07">
        <w:trPr>
          <w:trHeight w:val="77"/>
        </w:trPr>
        <w:tc>
          <w:tcPr>
            <w:tcW w:w="1951" w:type="dxa"/>
          </w:tcPr>
          <w:p w:rsidR="00560C66" w:rsidRPr="00647534" w:rsidRDefault="00560C66" w:rsidP="00560C66">
            <w:pPr>
              <w:tabs>
                <w:tab w:val="left" w:pos="1620"/>
              </w:tabs>
              <w:rPr>
                <w:sz w:val="26"/>
                <w:szCs w:val="26"/>
                <w:lang w:val="nl-NL"/>
              </w:rPr>
            </w:pPr>
          </w:p>
        </w:tc>
        <w:tc>
          <w:tcPr>
            <w:tcW w:w="6662" w:type="dxa"/>
          </w:tcPr>
          <w:p w:rsidR="00560C66" w:rsidRPr="00647534" w:rsidRDefault="00560C66" w:rsidP="00560C66">
            <w:pPr>
              <w:tabs>
                <w:tab w:val="left" w:pos="0"/>
              </w:tabs>
              <w:jc w:val="both"/>
              <w:rPr>
                <w:sz w:val="26"/>
                <w:szCs w:val="26"/>
                <w:lang w:val="nl-NL"/>
              </w:rPr>
            </w:pPr>
            <w:r w:rsidRPr="00647534">
              <w:rPr>
                <w:sz w:val="26"/>
                <w:szCs w:val="26"/>
                <w:lang w:val="nl-NL"/>
              </w:rPr>
              <w:t>Về khoản 3 Điều 3 đề nghị chỉnh sửa như sau:</w:t>
            </w:r>
          </w:p>
          <w:p w:rsidR="00560C66" w:rsidRPr="00647534" w:rsidRDefault="00560C66" w:rsidP="00560C66">
            <w:pPr>
              <w:shd w:val="clear" w:color="auto" w:fill="FFFFFF"/>
              <w:spacing w:line="264" w:lineRule="auto"/>
              <w:ind w:firstLine="720"/>
              <w:jc w:val="both"/>
              <w:rPr>
                <w:rFonts w:eastAsia="Times New Roman" w:cs="Times New Roman"/>
                <w:sz w:val="26"/>
                <w:szCs w:val="26"/>
                <w:lang w:val="nl-NL"/>
              </w:rPr>
            </w:pPr>
            <w:r w:rsidRPr="00647534">
              <w:rPr>
                <w:rFonts w:eastAsia="Times New Roman" w:cs="Times New Roman"/>
                <w:sz w:val="26"/>
                <w:szCs w:val="26"/>
                <w:lang w:val="nl-NL"/>
              </w:rPr>
              <w:lastRenderedPageBreak/>
              <w:t>“</w:t>
            </w:r>
            <w:r w:rsidRPr="00647534">
              <w:rPr>
                <w:rFonts w:eastAsia="Times New Roman" w:cs="Times New Roman"/>
                <w:sz w:val="26"/>
                <w:szCs w:val="26"/>
                <w:lang w:val="vi-VN"/>
              </w:rPr>
              <w:t xml:space="preserve">1. Căn cứ vào khối lượng, tính chất công việc và biên chế được giao, </w:t>
            </w:r>
            <w:r w:rsidRPr="00647534">
              <w:rPr>
                <w:rFonts w:eastAsia="Times New Roman" w:cs="Times New Roman"/>
                <w:sz w:val="26"/>
                <w:szCs w:val="26"/>
                <w:lang w:val="nl-NL"/>
              </w:rPr>
              <w:t>Cục QLTT địa phương</w:t>
            </w:r>
            <w:r w:rsidRPr="00647534">
              <w:rPr>
                <w:rFonts w:eastAsia="Times New Roman" w:cs="Times New Roman"/>
                <w:sz w:val="26"/>
                <w:szCs w:val="26"/>
                <w:lang w:val="vi-VN"/>
              </w:rPr>
              <w:t xml:space="preserve"> có thể được thành lập các</w:t>
            </w:r>
            <w:r w:rsidRPr="00647534">
              <w:rPr>
                <w:rFonts w:eastAsia="Times New Roman" w:cs="Times New Roman"/>
                <w:sz w:val="26"/>
                <w:szCs w:val="26"/>
                <w:lang w:val="nl-NL"/>
              </w:rPr>
              <w:t xml:space="preserve"> Phòng,</w:t>
            </w:r>
            <w:r w:rsidRPr="00647534">
              <w:rPr>
                <w:rFonts w:eastAsia="Times New Roman" w:cs="Times New Roman"/>
                <w:sz w:val="26"/>
                <w:szCs w:val="26"/>
                <w:lang w:val="vi-VN"/>
              </w:rPr>
              <w:t xml:space="preserve"> Đội, Tổ nghiệp vụ.</w:t>
            </w:r>
          </w:p>
          <w:p w:rsidR="00560C66" w:rsidRPr="00647534" w:rsidRDefault="00560C66" w:rsidP="00560C66">
            <w:pPr>
              <w:shd w:val="clear" w:color="auto" w:fill="FFFFFF"/>
              <w:spacing w:line="264" w:lineRule="auto"/>
              <w:ind w:firstLine="720"/>
              <w:jc w:val="both"/>
              <w:rPr>
                <w:rFonts w:eastAsia="Times New Roman" w:cs="Times New Roman"/>
                <w:sz w:val="26"/>
                <w:szCs w:val="26"/>
                <w:lang w:val="nl-NL"/>
              </w:rPr>
            </w:pPr>
            <w:r w:rsidRPr="00647534">
              <w:rPr>
                <w:rFonts w:eastAsia="Times New Roman" w:cs="Times New Roman"/>
                <w:sz w:val="26"/>
                <w:szCs w:val="26"/>
                <w:lang w:val="vi-VN"/>
              </w:rPr>
              <w:t xml:space="preserve">Tổng cục trưởng Tổng cục </w:t>
            </w:r>
            <w:r w:rsidRPr="00647534">
              <w:rPr>
                <w:rFonts w:eastAsia="Times New Roman" w:cs="Times New Roman"/>
                <w:sz w:val="26"/>
                <w:szCs w:val="26"/>
                <w:lang w:val="nl-NL"/>
              </w:rPr>
              <w:t>QLTT</w:t>
            </w:r>
            <w:r w:rsidRPr="00647534">
              <w:rPr>
                <w:rFonts w:eastAsia="Times New Roman" w:cs="Times New Roman"/>
                <w:sz w:val="26"/>
                <w:szCs w:val="26"/>
                <w:lang w:val="vi-VN"/>
              </w:rPr>
              <w:t xml:space="preserve"> quyết định thành lập, sắp xếp lại các</w:t>
            </w:r>
            <w:r w:rsidRPr="00647534">
              <w:rPr>
                <w:rFonts w:eastAsia="Times New Roman" w:cs="Times New Roman"/>
                <w:sz w:val="26"/>
                <w:szCs w:val="26"/>
                <w:lang w:val="nl-NL"/>
              </w:rPr>
              <w:t xml:space="preserve"> Phòng,</w:t>
            </w:r>
            <w:r w:rsidRPr="00647534">
              <w:rPr>
                <w:rFonts w:eastAsia="Times New Roman" w:cs="Times New Roman"/>
                <w:sz w:val="26"/>
                <w:szCs w:val="26"/>
                <w:lang w:val="vi-VN"/>
              </w:rPr>
              <w:t xml:space="preserve"> Đội, T</w:t>
            </w:r>
            <w:r w:rsidRPr="00647534">
              <w:rPr>
                <w:rFonts w:eastAsia="Times New Roman" w:cs="Times New Roman"/>
                <w:sz w:val="26"/>
                <w:szCs w:val="26"/>
                <w:lang w:val="nl-NL"/>
              </w:rPr>
              <w:t>ổ </w:t>
            </w:r>
            <w:r w:rsidRPr="00647534">
              <w:rPr>
                <w:rFonts w:eastAsia="Times New Roman" w:cs="Times New Roman"/>
                <w:sz w:val="26"/>
                <w:szCs w:val="26"/>
                <w:lang w:val="vi-VN"/>
              </w:rPr>
              <w:t xml:space="preserve">nghiệp vụ thuộc </w:t>
            </w:r>
            <w:r w:rsidRPr="00647534">
              <w:rPr>
                <w:rFonts w:eastAsia="Times New Roman" w:cs="Times New Roman"/>
                <w:sz w:val="26"/>
                <w:szCs w:val="26"/>
                <w:lang w:val="nl-NL"/>
              </w:rPr>
              <w:t>Cục QLTT tại địa phương</w:t>
            </w:r>
            <w:r w:rsidRPr="00647534">
              <w:rPr>
                <w:rFonts w:eastAsia="Times New Roman" w:cs="Times New Roman"/>
                <w:sz w:val="26"/>
                <w:szCs w:val="26"/>
                <w:lang w:val="vi-VN"/>
              </w:rPr>
              <w:t xml:space="preserve"> theo phân cấp của Bộ </w:t>
            </w:r>
            <w:r w:rsidRPr="00647534">
              <w:rPr>
                <w:rFonts w:eastAsia="Times New Roman" w:cs="Times New Roman"/>
                <w:sz w:val="26"/>
                <w:szCs w:val="26"/>
                <w:lang w:val="nl-NL"/>
              </w:rPr>
              <w:t>Công Thương</w:t>
            </w:r>
            <w:r w:rsidRPr="00647534">
              <w:rPr>
                <w:rFonts w:eastAsia="Times New Roman" w:cs="Times New Roman"/>
                <w:sz w:val="26"/>
                <w:szCs w:val="26"/>
                <w:lang w:val="vi-VN"/>
              </w:rPr>
              <w:t>.</w:t>
            </w:r>
          </w:p>
          <w:p w:rsidR="00560C66" w:rsidRPr="00647534" w:rsidRDefault="00560C66" w:rsidP="00560C66">
            <w:pPr>
              <w:shd w:val="clear" w:color="auto" w:fill="FFFFFF"/>
              <w:spacing w:line="264" w:lineRule="auto"/>
              <w:ind w:firstLine="720"/>
              <w:jc w:val="both"/>
              <w:rPr>
                <w:rFonts w:eastAsia="Times New Roman" w:cs="Times New Roman"/>
                <w:sz w:val="26"/>
                <w:szCs w:val="26"/>
                <w:lang w:val="nl-NL"/>
              </w:rPr>
            </w:pPr>
            <w:r w:rsidRPr="00647534">
              <w:rPr>
                <w:rFonts w:eastAsia="Times New Roman" w:cs="Times New Roman"/>
                <w:sz w:val="26"/>
                <w:szCs w:val="26"/>
                <w:lang w:val="vi-VN"/>
              </w:rPr>
              <w:t xml:space="preserve">2. </w:t>
            </w:r>
            <w:r w:rsidRPr="00647534">
              <w:rPr>
                <w:rFonts w:eastAsia="Times New Roman" w:cs="Times New Roman"/>
                <w:sz w:val="26"/>
                <w:szCs w:val="26"/>
                <w:lang w:val="nl-NL"/>
              </w:rPr>
              <w:t xml:space="preserve">Tổng </w:t>
            </w:r>
            <w:r w:rsidRPr="00647534">
              <w:rPr>
                <w:rFonts w:eastAsia="Times New Roman" w:cs="Times New Roman"/>
                <w:sz w:val="26"/>
                <w:szCs w:val="26"/>
                <w:lang w:val="vi-VN"/>
              </w:rPr>
              <w:t>Cục trưởng</w:t>
            </w:r>
            <w:r w:rsidRPr="00647534">
              <w:rPr>
                <w:rFonts w:eastAsia="Times New Roman" w:cs="Times New Roman"/>
                <w:sz w:val="26"/>
                <w:szCs w:val="26"/>
                <w:lang w:val="nl-NL"/>
              </w:rPr>
              <w:t xml:space="preserve"> Tổng cụcQLTT</w:t>
            </w:r>
            <w:r w:rsidRPr="00647534">
              <w:rPr>
                <w:rFonts w:eastAsia="Times New Roman" w:cs="Times New Roman"/>
                <w:sz w:val="26"/>
                <w:szCs w:val="26"/>
                <w:lang w:val="vi-VN"/>
              </w:rPr>
              <w:t xml:space="preserve"> quy định cụ thể địa bàn quản lý của </w:t>
            </w:r>
            <w:r w:rsidRPr="00647534">
              <w:rPr>
                <w:rFonts w:eastAsia="Times New Roman" w:cs="Times New Roman"/>
                <w:sz w:val="26"/>
                <w:szCs w:val="26"/>
                <w:lang w:val="nl-NL"/>
              </w:rPr>
              <w:t>Cục QLTT tại địa phương</w:t>
            </w:r>
            <w:r w:rsidRPr="00647534">
              <w:rPr>
                <w:rFonts w:eastAsia="Times New Roman" w:cs="Times New Roman"/>
                <w:sz w:val="26"/>
                <w:szCs w:val="26"/>
                <w:lang w:val="vi-VN"/>
              </w:rPr>
              <w:t>.</w:t>
            </w:r>
          </w:p>
          <w:p w:rsidR="00560C66" w:rsidRPr="00647534" w:rsidRDefault="00560C66" w:rsidP="00DC15CF">
            <w:pPr>
              <w:shd w:val="clear" w:color="auto" w:fill="FFFFFF"/>
              <w:spacing w:line="264" w:lineRule="auto"/>
              <w:ind w:firstLine="720"/>
              <w:jc w:val="both"/>
              <w:rPr>
                <w:rFonts w:eastAsia="Times New Roman" w:cs="Times New Roman"/>
                <w:sz w:val="26"/>
                <w:szCs w:val="26"/>
              </w:rPr>
            </w:pPr>
            <w:r w:rsidRPr="00647534">
              <w:rPr>
                <w:rFonts w:eastAsia="Times New Roman" w:cs="Times New Roman"/>
                <w:sz w:val="26"/>
                <w:szCs w:val="26"/>
                <w:lang w:val="vi-VN"/>
              </w:rPr>
              <w:t xml:space="preserve">3. Biên chế của </w:t>
            </w:r>
            <w:r w:rsidRPr="00647534">
              <w:rPr>
                <w:rFonts w:eastAsia="Times New Roman" w:cs="Times New Roman"/>
                <w:sz w:val="26"/>
                <w:szCs w:val="26"/>
                <w:lang w:val="nl-NL"/>
              </w:rPr>
              <w:t xml:space="preserve">Cục QLTT tại địa phương </w:t>
            </w:r>
            <w:r w:rsidRPr="00647534">
              <w:rPr>
                <w:rFonts w:eastAsia="Times New Roman" w:cs="Times New Roman"/>
                <w:sz w:val="26"/>
                <w:szCs w:val="26"/>
                <w:lang w:val="vi-VN"/>
              </w:rPr>
              <w:t xml:space="preserve">do </w:t>
            </w:r>
            <w:r w:rsidRPr="00647534">
              <w:rPr>
                <w:rFonts w:eastAsia="Times New Roman" w:cs="Times New Roman"/>
                <w:sz w:val="26"/>
                <w:szCs w:val="26"/>
                <w:lang w:val="nl-NL"/>
              </w:rPr>
              <w:t xml:space="preserve">Tổng </w:t>
            </w:r>
            <w:r w:rsidRPr="00647534">
              <w:rPr>
                <w:rFonts w:eastAsia="Times New Roman" w:cs="Times New Roman"/>
                <w:sz w:val="26"/>
                <w:szCs w:val="26"/>
                <w:lang w:val="vi-VN"/>
              </w:rPr>
              <w:t>Cục trưởng</w:t>
            </w:r>
            <w:r w:rsidRPr="00647534">
              <w:rPr>
                <w:rFonts w:eastAsia="Times New Roman" w:cs="Times New Roman"/>
                <w:sz w:val="26"/>
                <w:szCs w:val="26"/>
                <w:lang w:val="nl-NL"/>
              </w:rPr>
              <w:t xml:space="preserve"> Tổng cụcQLTT</w:t>
            </w:r>
            <w:r w:rsidRPr="00647534">
              <w:rPr>
                <w:rFonts w:eastAsia="Times New Roman" w:cs="Times New Roman"/>
                <w:sz w:val="26"/>
                <w:szCs w:val="26"/>
                <w:lang w:val="vi-VN"/>
              </w:rPr>
              <w:t xml:space="preserve"> quyết định trong tổng biên chế được giao.</w:t>
            </w:r>
            <w:r w:rsidRPr="00647534">
              <w:rPr>
                <w:rFonts w:eastAsia="Times New Roman" w:cs="Times New Roman"/>
                <w:sz w:val="26"/>
                <w:szCs w:val="26"/>
                <w:lang w:val="nl-NL"/>
              </w:rPr>
              <w:t xml:space="preserve">” </w:t>
            </w:r>
            <w:r w:rsidRPr="00647534">
              <w:rPr>
                <w:rFonts w:eastAsia="Times New Roman" w:cs="Times New Roman"/>
                <w:i/>
                <w:sz w:val="26"/>
                <w:szCs w:val="26"/>
              </w:rPr>
              <w:t>(Văn phòng Bộ)</w:t>
            </w:r>
          </w:p>
        </w:tc>
        <w:tc>
          <w:tcPr>
            <w:tcW w:w="5812" w:type="dxa"/>
          </w:tcPr>
          <w:p w:rsidR="00560C66" w:rsidRPr="00647534" w:rsidRDefault="00257A58" w:rsidP="00257A58">
            <w:pPr>
              <w:tabs>
                <w:tab w:val="left" w:pos="0"/>
              </w:tabs>
              <w:jc w:val="both"/>
              <w:rPr>
                <w:sz w:val="26"/>
                <w:szCs w:val="26"/>
                <w:lang w:val="vi-VN"/>
              </w:rPr>
            </w:pPr>
            <w:r w:rsidRPr="00647534">
              <w:rPr>
                <w:sz w:val="26"/>
                <w:szCs w:val="26"/>
                <w:lang w:val="nl-NL"/>
              </w:rPr>
              <w:lastRenderedPageBreak/>
              <w:t>Nghiên cứu tiếp thu và rà soát chỉnh lý</w:t>
            </w:r>
            <w:r w:rsidRPr="00647534">
              <w:rPr>
                <w:sz w:val="26"/>
                <w:szCs w:val="26"/>
              </w:rPr>
              <w:t xml:space="preserve">. </w:t>
            </w:r>
            <w:r w:rsidR="00560C66" w:rsidRPr="00647534">
              <w:rPr>
                <w:sz w:val="26"/>
                <w:szCs w:val="26"/>
                <w:lang w:val="nl-NL"/>
              </w:rPr>
              <w:t xml:space="preserve">Tuy nhiên đây là nội dung phân cấp của Bộ trưởng cho Tổng </w:t>
            </w:r>
            <w:r w:rsidR="00560C66" w:rsidRPr="00647534">
              <w:rPr>
                <w:sz w:val="26"/>
                <w:szCs w:val="26"/>
                <w:lang w:val="nl-NL"/>
              </w:rPr>
              <w:lastRenderedPageBreak/>
              <w:t>cục trưởng về tổ chức và biên chế</w:t>
            </w:r>
            <w:r w:rsidRPr="00647534">
              <w:rPr>
                <w:sz w:val="26"/>
                <w:szCs w:val="26"/>
                <w:lang w:val="nl-NL"/>
              </w:rPr>
              <w:t>; căn cứ tình hình thực tiễn và quy định pháp luật Bộ trưởng phân cấp theo thẩm quyền trong quá trình thực hiện.</w:t>
            </w:r>
          </w:p>
        </w:tc>
      </w:tr>
      <w:tr w:rsidR="00560C66" w:rsidRPr="00647534" w:rsidTr="000E5D07">
        <w:tc>
          <w:tcPr>
            <w:tcW w:w="1951" w:type="dxa"/>
            <w:vMerge w:val="restart"/>
          </w:tcPr>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r w:rsidRPr="00647534">
              <w:rPr>
                <w:b/>
                <w:sz w:val="26"/>
                <w:szCs w:val="26"/>
                <w:lang w:val="nl-NL"/>
              </w:rPr>
              <w:t>Điều 4. Lãnh đạo Tổng cục</w:t>
            </w:r>
          </w:p>
        </w:tc>
        <w:tc>
          <w:tcPr>
            <w:tcW w:w="6662" w:type="dxa"/>
          </w:tcPr>
          <w:p w:rsidR="00560C66" w:rsidRPr="00647534" w:rsidRDefault="00560C66" w:rsidP="00560C66">
            <w:pPr>
              <w:tabs>
                <w:tab w:val="left" w:pos="0"/>
              </w:tabs>
              <w:jc w:val="both"/>
              <w:rPr>
                <w:sz w:val="26"/>
                <w:szCs w:val="26"/>
                <w:lang w:val="nl-NL"/>
              </w:rPr>
            </w:pPr>
            <w:r w:rsidRPr="00647534">
              <w:rPr>
                <w:sz w:val="26"/>
                <w:szCs w:val="26"/>
                <w:lang w:val="nl-NL"/>
              </w:rPr>
              <w:t xml:space="preserve">Đề xuất 02 Phương án: Phương án 1 bổ sung 02 Điều quy định cụ thể vị trí, chức năng và cơ cấu tổ chức của Cục Quản lý thị trường cấp tỉnh và Đội QLTT cấp huyện, Đội QLTT chuyên ngành, cơ động; Phương án 2: quy định như dự thảo, khoản 4 Điều 4 sửa lại như sau: “Tổng cục trưởng trình Bộ trưởng Bộ Công Thương quy định chức năng, nhiệm vụ, quyền hạn và cơ cấu tổ chức của các tổ chức thuộc và trực thuộc Tổng cục; bổ nhiệm, miễn nhiệm các chức danh lãnh đạo, quản lý thuộc Tổng Cục theo quy định của pháp luật và phân cấp của Bộ trưởng Bộ Công Thương” </w:t>
            </w:r>
            <w:r w:rsidRPr="00647534">
              <w:rPr>
                <w:i/>
                <w:sz w:val="26"/>
                <w:szCs w:val="26"/>
                <w:lang w:val="nl-NL"/>
              </w:rPr>
              <w:t>(Bến Tre)</w:t>
            </w:r>
          </w:p>
        </w:tc>
        <w:tc>
          <w:tcPr>
            <w:tcW w:w="5812" w:type="dxa"/>
          </w:tcPr>
          <w:p w:rsidR="00694427" w:rsidRPr="00647534" w:rsidRDefault="00694427" w:rsidP="00694427">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tabs>
                <w:tab w:val="left" w:pos="0"/>
              </w:tabs>
              <w:jc w:val="both"/>
              <w:rPr>
                <w:sz w:val="26"/>
                <w:szCs w:val="26"/>
                <w:lang w:val="vi-VN"/>
              </w:rPr>
            </w:pPr>
          </w:p>
        </w:tc>
      </w:tr>
      <w:tr w:rsidR="00560C66" w:rsidRPr="00647534" w:rsidTr="000E5D07">
        <w:trPr>
          <w:trHeight w:val="923"/>
        </w:trPr>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s>
              <w:jc w:val="both"/>
              <w:rPr>
                <w:i/>
                <w:sz w:val="26"/>
                <w:szCs w:val="26"/>
                <w:lang w:val="nl-NL"/>
              </w:rPr>
            </w:pPr>
            <w:r w:rsidRPr="00647534">
              <w:rPr>
                <w:sz w:val="26"/>
                <w:szCs w:val="26"/>
                <w:lang w:val="nl-NL"/>
              </w:rPr>
              <w:t xml:space="preserve">Khoản 1 để nghị chỉ quy định có 03 Phó tổng cục trưởng để tránh tăng cấp phó đối với các cơ quan, tổ chức </w:t>
            </w:r>
            <w:r w:rsidRPr="00647534">
              <w:rPr>
                <w:i/>
                <w:sz w:val="26"/>
                <w:szCs w:val="26"/>
                <w:lang w:val="nl-NL"/>
              </w:rPr>
              <w:t>(Hải Dương, Lâm Đồng)</w:t>
            </w:r>
          </w:p>
          <w:p w:rsidR="005A7B21" w:rsidRPr="00647534" w:rsidRDefault="005A7B21" w:rsidP="005A7B21">
            <w:pPr>
              <w:tabs>
                <w:tab w:val="left" w:pos="0"/>
              </w:tabs>
              <w:jc w:val="both"/>
              <w:rPr>
                <w:sz w:val="26"/>
                <w:szCs w:val="26"/>
                <w:lang w:val="nl-NL"/>
              </w:rPr>
            </w:pPr>
            <w:r w:rsidRPr="00647534">
              <w:rPr>
                <w:sz w:val="26"/>
                <w:szCs w:val="26"/>
                <w:lang w:val="nl-NL"/>
              </w:rPr>
              <w:t>- Đề nghị điều chỉnh Tổng cục Quản lý thị trường có Tổng cục trưởng và không quá 03 Phó tổng cục trưởng</w:t>
            </w:r>
            <w:r w:rsidR="00E24C38" w:rsidRPr="00647534">
              <w:rPr>
                <w:i/>
                <w:sz w:val="26"/>
                <w:szCs w:val="26"/>
                <w:lang w:val="nl-NL"/>
              </w:rPr>
              <w:t>(Gia Lai)</w:t>
            </w:r>
          </w:p>
        </w:tc>
        <w:tc>
          <w:tcPr>
            <w:tcW w:w="5812" w:type="dxa"/>
          </w:tcPr>
          <w:p w:rsidR="00560C66" w:rsidRPr="00647534" w:rsidRDefault="00694427" w:rsidP="00694427">
            <w:pPr>
              <w:tabs>
                <w:tab w:val="left" w:pos="0"/>
              </w:tabs>
              <w:jc w:val="both"/>
              <w:rPr>
                <w:sz w:val="26"/>
                <w:szCs w:val="26"/>
                <w:lang w:val="nl-NL"/>
              </w:rPr>
            </w:pPr>
            <w:r w:rsidRPr="00647534">
              <w:rPr>
                <w:sz w:val="26"/>
                <w:szCs w:val="26"/>
                <w:lang w:val="nl-NL"/>
              </w:rPr>
              <w:t>Giải trình: khoản 2 Điều 40 Luật Tổ chức Chính phủ năm 2015 quy định số lượng cấp phó của người đứng đầu tổng cục không quá 04.</w:t>
            </w:r>
          </w:p>
        </w:tc>
      </w:tr>
      <w:tr w:rsidR="00560C66" w:rsidRPr="00647534" w:rsidTr="000E5D07">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s>
              <w:jc w:val="both"/>
              <w:rPr>
                <w:sz w:val="26"/>
                <w:szCs w:val="26"/>
                <w:lang w:val="nl-NL"/>
              </w:rPr>
            </w:pPr>
            <w:r w:rsidRPr="00647534">
              <w:rPr>
                <w:sz w:val="26"/>
                <w:szCs w:val="26"/>
                <w:lang w:val="nl-NL"/>
              </w:rPr>
              <w:t xml:space="preserve">Khoản 2 đề nghị quy định: Tổng cục trưởng, Phó Tổng cục trưởng do Bộ trưởng Bộ Công Thương bổ nhiệm, miễn nhiệm, cách chức, cho từ chức sau khi có ý kiến của Thủ tướng Chính phủ để phù hợp với Nghị định số 123/2016/NĐ-CP </w:t>
            </w:r>
            <w:r w:rsidRPr="00647534">
              <w:rPr>
                <w:i/>
                <w:sz w:val="26"/>
                <w:szCs w:val="26"/>
                <w:lang w:val="nl-NL"/>
              </w:rPr>
              <w:t>(Bộ Y tế)</w:t>
            </w:r>
          </w:p>
        </w:tc>
        <w:tc>
          <w:tcPr>
            <w:tcW w:w="5812" w:type="dxa"/>
          </w:tcPr>
          <w:p w:rsidR="00560C66" w:rsidRPr="00647534" w:rsidRDefault="00B31908" w:rsidP="00560C66">
            <w:pPr>
              <w:tabs>
                <w:tab w:val="left" w:pos="0"/>
              </w:tabs>
              <w:jc w:val="both"/>
              <w:rPr>
                <w:sz w:val="26"/>
                <w:szCs w:val="26"/>
                <w:lang w:val="nl-NL"/>
              </w:rPr>
            </w:pPr>
            <w:r w:rsidRPr="00647534">
              <w:rPr>
                <w:sz w:val="26"/>
                <w:szCs w:val="26"/>
                <w:lang w:val="nl-NL"/>
              </w:rPr>
              <w:t>Giải trình: Dự thảo không quy định  lại nội dung  Nghị định số 123/2016/NĐ-CP</w:t>
            </w:r>
          </w:p>
        </w:tc>
      </w:tr>
      <w:tr w:rsidR="00560C66" w:rsidRPr="00647534" w:rsidTr="000E5D07">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s>
              <w:jc w:val="both"/>
              <w:rPr>
                <w:sz w:val="26"/>
                <w:szCs w:val="26"/>
                <w:lang w:val="nl-NL"/>
              </w:rPr>
            </w:pPr>
            <w:r w:rsidRPr="00647534">
              <w:rPr>
                <w:sz w:val="26"/>
                <w:szCs w:val="26"/>
                <w:lang w:val="nl-NL"/>
              </w:rPr>
              <w:t xml:space="preserve">Khoản 4: Đề nghị bổ sung: “ … và người đứng đầu cấp phó </w:t>
            </w:r>
            <w:r w:rsidRPr="00647534">
              <w:rPr>
                <w:sz w:val="26"/>
                <w:szCs w:val="26"/>
                <w:lang w:val="nl-NL"/>
              </w:rPr>
              <w:lastRenderedPageBreak/>
              <w:t xml:space="preserve">người đứng đầu Cục QLTT cấp tỉnh”  hoàn chỉnh là: “Tổng cục trưởng trình Bộ trưởng Bộ Công Thương quy định chức năng, nhiệm vụ, quyền hạn và cơ cấu tổ chức của các tổ chức trực thuộc Tổng cục; ban hành quy chế làm việc của Tổng cục; thực hiện bổ nhiệm, miễn nhiệm, điều động, luân chuyển, cách chức công chức là người đứng đầu, cấp phó của người đứng đầu các cơ quan, đơn vị thuộc Tổng cục và Cục QLTT cấp tỉnh theo quy định của pháp luật và phân cấp quản lý cán bộ của Bộ trưởng Bộ Công Thương” </w:t>
            </w:r>
            <w:r w:rsidRPr="00647534">
              <w:rPr>
                <w:i/>
                <w:sz w:val="26"/>
                <w:szCs w:val="26"/>
                <w:lang w:val="nl-NL"/>
              </w:rPr>
              <w:t>(Bình Định).</w:t>
            </w:r>
          </w:p>
        </w:tc>
        <w:tc>
          <w:tcPr>
            <w:tcW w:w="5812" w:type="dxa"/>
          </w:tcPr>
          <w:p w:rsidR="003F30DA" w:rsidRPr="00647534" w:rsidRDefault="003F30DA" w:rsidP="003F30DA">
            <w:pPr>
              <w:tabs>
                <w:tab w:val="left" w:pos="0"/>
              </w:tabs>
              <w:jc w:val="both"/>
              <w:rPr>
                <w:sz w:val="26"/>
                <w:szCs w:val="26"/>
                <w:lang w:val="vi-VN"/>
              </w:rPr>
            </w:pPr>
            <w:r w:rsidRPr="00647534">
              <w:rPr>
                <w:sz w:val="26"/>
                <w:szCs w:val="26"/>
                <w:lang w:val="nl-NL"/>
              </w:rPr>
              <w:lastRenderedPageBreak/>
              <w:t xml:space="preserve">Giải trình: Cục Quản lý thị trường cấp tỉnh là đơn vị </w:t>
            </w:r>
            <w:r w:rsidRPr="00647534">
              <w:rPr>
                <w:sz w:val="26"/>
                <w:szCs w:val="26"/>
                <w:lang w:val="nl-NL"/>
              </w:rPr>
              <w:lastRenderedPageBreak/>
              <w:t>thuộc Tổng cục, do đó không cần quy định tách riêng.</w:t>
            </w:r>
          </w:p>
          <w:p w:rsidR="00560C66" w:rsidRPr="00647534" w:rsidRDefault="00560C66" w:rsidP="00560C66">
            <w:pPr>
              <w:tabs>
                <w:tab w:val="left" w:pos="0"/>
              </w:tabs>
              <w:jc w:val="both"/>
              <w:rPr>
                <w:sz w:val="26"/>
                <w:szCs w:val="26"/>
                <w:lang w:val="vi-VN"/>
              </w:rPr>
            </w:pPr>
          </w:p>
        </w:tc>
      </w:tr>
      <w:tr w:rsidR="00560C66" w:rsidRPr="00647534" w:rsidTr="000E5D07">
        <w:tc>
          <w:tcPr>
            <w:tcW w:w="1951" w:type="dxa"/>
            <w:vMerge/>
          </w:tcPr>
          <w:p w:rsidR="00560C66" w:rsidRPr="00647534" w:rsidRDefault="00560C66" w:rsidP="00560C66">
            <w:pPr>
              <w:tabs>
                <w:tab w:val="left" w:pos="1620"/>
              </w:tabs>
              <w:rPr>
                <w:sz w:val="26"/>
                <w:szCs w:val="26"/>
                <w:lang w:val="nl-NL"/>
              </w:rPr>
            </w:pPr>
          </w:p>
        </w:tc>
        <w:tc>
          <w:tcPr>
            <w:tcW w:w="6662" w:type="dxa"/>
          </w:tcPr>
          <w:p w:rsidR="00560C66" w:rsidRPr="00647534" w:rsidRDefault="00560C66" w:rsidP="00560C66">
            <w:pPr>
              <w:tabs>
                <w:tab w:val="left" w:pos="1620"/>
              </w:tabs>
              <w:jc w:val="both"/>
              <w:rPr>
                <w:sz w:val="26"/>
                <w:szCs w:val="26"/>
                <w:lang w:val="nl-NL"/>
              </w:rPr>
            </w:pPr>
            <w:r w:rsidRPr="00647534">
              <w:rPr>
                <w:sz w:val="26"/>
                <w:szCs w:val="26"/>
                <w:lang w:val="nl-NL"/>
              </w:rPr>
              <w:t xml:space="preserve">Thẩm quyền quản lý, điều hành cần phân cấp rõ Bộ trưởng, Tổng cục trưởng và Cục trưởng, tránh tập trung quyền lực về trung ương dễ phát sinh lợi ích nhóm, không sát với thực tế địa phương. VD: thẩm quyền bổ nhiệm điều động, luân chuyên thì Bộ trưởng có quyền với Tổng cục trưởng và Phó tổng cục trưởng; Tổng cục trưởng có thẩm quyền với Cục trưởng, Phó Cục trưởng; Cục trưởng QLTT cấp tỉnh có thẩm quyền với công chức, người lao động thuộc quyền quản lý </w:t>
            </w:r>
            <w:r w:rsidRPr="00647534">
              <w:rPr>
                <w:i/>
                <w:sz w:val="26"/>
                <w:szCs w:val="26"/>
                <w:lang w:val="nl-NL"/>
              </w:rPr>
              <w:t>(An Giang)</w:t>
            </w:r>
          </w:p>
        </w:tc>
        <w:tc>
          <w:tcPr>
            <w:tcW w:w="5812" w:type="dxa"/>
          </w:tcPr>
          <w:p w:rsidR="00590204" w:rsidRPr="00647534" w:rsidRDefault="00590204" w:rsidP="00590204">
            <w:pPr>
              <w:shd w:val="clear" w:color="auto" w:fill="FFFFFF"/>
              <w:jc w:val="both"/>
              <w:rPr>
                <w:sz w:val="26"/>
                <w:szCs w:val="26"/>
                <w:lang w:val="nl-NL"/>
              </w:rPr>
            </w:pPr>
            <w:r w:rsidRPr="00647534">
              <w:rPr>
                <w:sz w:val="26"/>
                <w:szCs w:val="26"/>
                <w:lang w:val="nl-NL"/>
              </w:rPr>
              <w:t>Giải trình: Theo quy định tại Nghị định số 123/2016/NĐ-CP đây là thẩm quyền của Bộ trưởng, căn cứ tình hình thực tiễn và quy định pháp luật Bộ trưởng phân cấp theo thẩm quyền trong quá trình thực hiện.</w:t>
            </w:r>
          </w:p>
          <w:p w:rsidR="00560C66" w:rsidRPr="00647534" w:rsidRDefault="00560C66" w:rsidP="00560C66">
            <w:pPr>
              <w:tabs>
                <w:tab w:val="left" w:pos="1620"/>
              </w:tabs>
              <w:rPr>
                <w:sz w:val="26"/>
                <w:szCs w:val="26"/>
                <w:lang w:val="nl-NL"/>
              </w:rPr>
            </w:pPr>
          </w:p>
        </w:tc>
      </w:tr>
      <w:tr w:rsidR="00560C66" w:rsidRPr="00647534" w:rsidTr="000E5D07">
        <w:tc>
          <w:tcPr>
            <w:tcW w:w="1951" w:type="dxa"/>
          </w:tcPr>
          <w:p w:rsidR="00560C66" w:rsidRPr="00647534" w:rsidRDefault="00560C66" w:rsidP="00560C66">
            <w:pPr>
              <w:tabs>
                <w:tab w:val="left" w:pos="1620"/>
              </w:tabs>
              <w:rPr>
                <w:b/>
                <w:sz w:val="26"/>
                <w:szCs w:val="26"/>
                <w:lang w:val="nl-NL"/>
              </w:rPr>
            </w:pPr>
            <w:r w:rsidRPr="00647534">
              <w:rPr>
                <w:b/>
                <w:sz w:val="26"/>
                <w:szCs w:val="26"/>
                <w:lang w:val="nl-NL"/>
              </w:rPr>
              <w:t>Điều 5. Hiệu lực thi hành và điều khoản chuyển tiếp</w:t>
            </w:r>
          </w:p>
        </w:tc>
        <w:tc>
          <w:tcPr>
            <w:tcW w:w="6662" w:type="dxa"/>
          </w:tcPr>
          <w:p w:rsidR="00560C66" w:rsidRPr="00647534" w:rsidRDefault="00560C66" w:rsidP="00560C66">
            <w:pPr>
              <w:tabs>
                <w:tab w:val="left" w:pos="1620"/>
              </w:tabs>
              <w:jc w:val="both"/>
              <w:rPr>
                <w:sz w:val="26"/>
                <w:szCs w:val="26"/>
                <w:lang w:val="nl-NL"/>
              </w:rPr>
            </w:pPr>
            <w:r w:rsidRPr="00647534">
              <w:rPr>
                <w:sz w:val="26"/>
                <w:szCs w:val="26"/>
                <w:lang w:val="nl-NL"/>
              </w:rPr>
              <w:t xml:space="preserve">Bỏ từ “được” trước cụm từ “tổ chức được kiện toàn…” tại khoản 3 </w:t>
            </w:r>
            <w:r w:rsidRPr="00647534">
              <w:rPr>
                <w:i/>
                <w:sz w:val="26"/>
                <w:szCs w:val="26"/>
                <w:lang w:val="nl-NL"/>
              </w:rPr>
              <w:t>(Hà Tĩnh, Trà Vinh)</w:t>
            </w:r>
          </w:p>
        </w:tc>
        <w:tc>
          <w:tcPr>
            <w:tcW w:w="5812" w:type="dxa"/>
          </w:tcPr>
          <w:p w:rsidR="00590204" w:rsidRPr="00647534" w:rsidRDefault="00590204" w:rsidP="00590204">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tabs>
                <w:tab w:val="left" w:pos="1620"/>
              </w:tabs>
              <w:rPr>
                <w:sz w:val="26"/>
                <w:szCs w:val="26"/>
                <w:lang w:val="vi-VN"/>
              </w:rPr>
            </w:pPr>
          </w:p>
        </w:tc>
      </w:tr>
      <w:tr w:rsidR="00560C66" w:rsidRPr="00647534" w:rsidTr="000E5D07">
        <w:tc>
          <w:tcPr>
            <w:tcW w:w="14425" w:type="dxa"/>
            <w:gridSpan w:val="3"/>
          </w:tcPr>
          <w:p w:rsidR="00560C66" w:rsidRPr="00647534" w:rsidRDefault="00560C66" w:rsidP="00560C66">
            <w:pPr>
              <w:tabs>
                <w:tab w:val="left" w:pos="1620"/>
              </w:tabs>
              <w:rPr>
                <w:b/>
                <w:sz w:val="26"/>
                <w:szCs w:val="26"/>
                <w:lang w:val="nl-NL"/>
              </w:rPr>
            </w:pPr>
            <w:r w:rsidRPr="00647534">
              <w:rPr>
                <w:b/>
                <w:sz w:val="26"/>
                <w:szCs w:val="26"/>
                <w:lang w:val="nl-NL"/>
              </w:rPr>
              <w:t>B. Dự thảo Tờ trình Đề án thành lập Tổng cục Quản lý thị trường trực thuộc Bộ Công Thương</w:t>
            </w:r>
          </w:p>
        </w:tc>
      </w:tr>
      <w:tr w:rsidR="00560C66" w:rsidRPr="00647534" w:rsidTr="000E5D07">
        <w:tc>
          <w:tcPr>
            <w:tcW w:w="1951" w:type="dxa"/>
            <w:vMerge w:val="restart"/>
          </w:tcPr>
          <w:p w:rsidR="00560C66" w:rsidRPr="00647534" w:rsidRDefault="00560C66" w:rsidP="00560C66">
            <w:pPr>
              <w:tabs>
                <w:tab w:val="left" w:pos="1620"/>
              </w:tabs>
              <w:rPr>
                <w:sz w:val="26"/>
                <w:szCs w:val="26"/>
                <w:lang w:val="nl-NL"/>
              </w:rPr>
            </w:pPr>
          </w:p>
        </w:tc>
        <w:tc>
          <w:tcPr>
            <w:tcW w:w="6662" w:type="dxa"/>
          </w:tcPr>
          <w:p w:rsidR="00560C66" w:rsidRPr="00647534" w:rsidRDefault="00560C66" w:rsidP="00560C66">
            <w:pPr>
              <w:tabs>
                <w:tab w:val="left" w:pos="1620"/>
              </w:tabs>
              <w:rPr>
                <w:sz w:val="26"/>
                <w:szCs w:val="26"/>
                <w:lang w:val="nl-NL"/>
              </w:rPr>
            </w:pPr>
            <w:r w:rsidRPr="00647534">
              <w:rPr>
                <w:rFonts w:eastAsia="Calibri" w:cs="Times New Roman"/>
                <w:spacing w:val="-4"/>
                <w:sz w:val="26"/>
                <w:szCs w:val="26"/>
                <w:lang w:val="nl-NL"/>
              </w:rPr>
              <w:t xml:space="preserve">Tờ trình tóm tắt lại nội dung của Đề án một số nội dung còn trùng và chưa rõ ý, cụ thể: Tại điểm 2. Phương án thành lập Tổng cục Quản lý thị trường trực thuộc Bộ Công thương (trang 9) trùng tên phần V. Phương án thành lập (trang 13) </w:t>
            </w:r>
            <w:r w:rsidRPr="00647534">
              <w:rPr>
                <w:i/>
                <w:spacing w:val="-4"/>
                <w:sz w:val="26"/>
                <w:szCs w:val="26"/>
                <w:lang w:val="nl-NL"/>
              </w:rPr>
              <w:t>(Lai Châu)</w:t>
            </w:r>
          </w:p>
        </w:tc>
        <w:tc>
          <w:tcPr>
            <w:tcW w:w="5812" w:type="dxa"/>
          </w:tcPr>
          <w:p w:rsidR="005F23AE" w:rsidRPr="00647534" w:rsidRDefault="005F23AE" w:rsidP="005F23AE">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tabs>
                <w:tab w:val="left" w:pos="1620"/>
              </w:tabs>
              <w:rPr>
                <w:spacing w:val="-4"/>
                <w:sz w:val="26"/>
                <w:szCs w:val="26"/>
                <w:lang w:val="vi-VN"/>
              </w:rPr>
            </w:pPr>
          </w:p>
        </w:tc>
      </w:tr>
      <w:tr w:rsidR="00560C66" w:rsidRPr="00647534" w:rsidTr="000E5D07">
        <w:tc>
          <w:tcPr>
            <w:tcW w:w="1951" w:type="dxa"/>
            <w:vMerge/>
          </w:tcPr>
          <w:p w:rsidR="00560C66" w:rsidRPr="00647534" w:rsidRDefault="00560C66" w:rsidP="00560C66">
            <w:pPr>
              <w:tabs>
                <w:tab w:val="left" w:pos="1620"/>
              </w:tabs>
              <w:rPr>
                <w:sz w:val="26"/>
                <w:szCs w:val="26"/>
                <w:lang w:val="nl-NL"/>
              </w:rPr>
            </w:pPr>
          </w:p>
        </w:tc>
        <w:tc>
          <w:tcPr>
            <w:tcW w:w="6662" w:type="dxa"/>
          </w:tcPr>
          <w:p w:rsidR="00560C66" w:rsidRPr="00647534" w:rsidRDefault="00560C66" w:rsidP="00560C66">
            <w:pPr>
              <w:tabs>
                <w:tab w:val="left" w:pos="1620"/>
              </w:tabs>
              <w:jc w:val="both"/>
              <w:rPr>
                <w:i/>
                <w:sz w:val="26"/>
                <w:szCs w:val="26"/>
                <w:lang w:val="nl-NL"/>
              </w:rPr>
            </w:pPr>
            <w:r w:rsidRPr="00647534">
              <w:rPr>
                <w:sz w:val="26"/>
                <w:szCs w:val="26"/>
                <w:lang w:val="nl-NL"/>
              </w:rPr>
              <w:t xml:space="preserve">Tờ trình Đề án nên nêu tóm tắt, tránh viết lặp lại toàn bộ nội dung của Đề án </w:t>
            </w:r>
            <w:r w:rsidRPr="00647534">
              <w:rPr>
                <w:i/>
                <w:sz w:val="26"/>
                <w:szCs w:val="26"/>
                <w:lang w:val="nl-NL"/>
              </w:rPr>
              <w:t>(Hà Tĩnh</w:t>
            </w:r>
            <w:r w:rsidR="004E4893" w:rsidRPr="00647534">
              <w:rPr>
                <w:i/>
                <w:sz w:val="26"/>
                <w:szCs w:val="26"/>
                <w:lang w:val="nl-NL"/>
              </w:rPr>
              <w:t>, Nghệ An</w:t>
            </w:r>
            <w:r w:rsidRPr="00647534">
              <w:rPr>
                <w:i/>
                <w:sz w:val="26"/>
                <w:szCs w:val="26"/>
                <w:lang w:val="nl-NL"/>
              </w:rPr>
              <w:t>)</w:t>
            </w:r>
          </w:p>
          <w:p w:rsidR="00560C66" w:rsidRPr="00647534" w:rsidRDefault="00560C66" w:rsidP="00560C66">
            <w:pPr>
              <w:tabs>
                <w:tab w:val="left" w:pos="1620"/>
              </w:tabs>
              <w:jc w:val="both"/>
              <w:rPr>
                <w:sz w:val="26"/>
                <w:szCs w:val="26"/>
                <w:lang w:val="nl-NL"/>
              </w:rPr>
            </w:pPr>
            <w:r w:rsidRPr="00647534">
              <w:rPr>
                <w:sz w:val="26"/>
                <w:szCs w:val="26"/>
                <w:lang w:val="nl-NL"/>
              </w:rPr>
              <w:t xml:space="preserve">Mục 1.1. khoản 1 trang 2 sửa lại là “Sau hơn 60 năm…”, rà soát các lỗi chính tả </w:t>
            </w:r>
            <w:r w:rsidRPr="00647534">
              <w:rPr>
                <w:i/>
                <w:sz w:val="26"/>
                <w:szCs w:val="26"/>
                <w:lang w:val="nl-NL"/>
              </w:rPr>
              <w:t>(Bến Tre)</w:t>
            </w:r>
          </w:p>
        </w:tc>
        <w:tc>
          <w:tcPr>
            <w:tcW w:w="5812" w:type="dxa"/>
          </w:tcPr>
          <w:p w:rsidR="005F23AE" w:rsidRPr="00647534" w:rsidRDefault="005F23AE" w:rsidP="005F23AE">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tabs>
                <w:tab w:val="left" w:pos="1620"/>
              </w:tabs>
              <w:rPr>
                <w:sz w:val="26"/>
                <w:szCs w:val="26"/>
                <w:lang w:val="vi-VN"/>
              </w:rPr>
            </w:pPr>
          </w:p>
        </w:tc>
      </w:tr>
      <w:tr w:rsidR="00560C66" w:rsidRPr="00647534" w:rsidTr="000E5D07">
        <w:tc>
          <w:tcPr>
            <w:tcW w:w="14425" w:type="dxa"/>
            <w:gridSpan w:val="3"/>
          </w:tcPr>
          <w:p w:rsidR="00560C66" w:rsidRPr="00647534" w:rsidRDefault="00560C66" w:rsidP="00560C66">
            <w:pPr>
              <w:tabs>
                <w:tab w:val="left" w:pos="1620"/>
              </w:tabs>
              <w:rPr>
                <w:b/>
                <w:sz w:val="26"/>
                <w:szCs w:val="26"/>
                <w:lang w:val="nl-NL"/>
              </w:rPr>
            </w:pPr>
            <w:r w:rsidRPr="00647534">
              <w:rPr>
                <w:b/>
                <w:sz w:val="26"/>
                <w:szCs w:val="26"/>
                <w:lang w:val="nl-NL"/>
              </w:rPr>
              <w:t>C. Ý kiến góp ý Dự thảo Đề án thành lập Tổng cục Quản lý thị trường</w:t>
            </w:r>
          </w:p>
        </w:tc>
      </w:tr>
      <w:tr w:rsidR="00560C66" w:rsidRPr="00647534" w:rsidTr="004E4893">
        <w:trPr>
          <w:trHeight w:val="346"/>
        </w:trPr>
        <w:tc>
          <w:tcPr>
            <w:tcW w:w="1951" w:type="dxa"/>
          </w:tcPr>
          <w:p w:rsidR="00560C66" w:rsidRPr="00647534" w:rsidRDefault="00560C66" w:rsidP="00560C66">
            <w:pPr>
              <w:tabs>
                <w:tab w:val="left" w:pos="0"/>
                <w:tab w:val="left" w:pos="426"/>
              </w:tabs>
              <w:jc w:val="both"/>
              <w:rPr>
                <w:b/>
                <w:sz w:val="26"/>
                <w:szCs w:val="26"/>
                <w:lang w:val="nl-NL"/>
              </w:rPr>
            </w:pPr>
            <w:r w:rsidRPr="00647534">
              <w:rPr>
                <w:b/>
                <w:sz w:val="26"/>
                <w:szCs w:val="26"/>
                <w:lang w:val="nl-NL"/>
              </w:rPr>
              <w:t xml:space="preserve">Tên gọi của Đề </w:t>
            </w:r>
            <w:r w:rsidRPr="00647534">
              <w:rPr>
                <w:b/>
                <w:sz w:val="26"/>
                <w:szCs w:val="26"/>
                <w:lang w:val="nl-NL"/>
              </w:rPr>
              <w:lastRenderedPageBreak/>
              <w:t>án</w:t>
            </w:r>
          </w:p>
        </w:tc>
        <w:tc>
          <w:tcPr>
            <w:tcW w:w="6662" w:type="dxa"/>
          </w:tcPr>
          <w:p w:rsidR="00560C66" w:rsidRPr="00647534" w:rsidRDefault="00560C66" w:rsidP="00560C66">
            <w:pPr>
              <w:tabs>
                <w:tab w:val="left" w:pos="0"/>
                <w:tab w:val="left" w:pos="567"/>
              </w:tabs>
              <w:jc w:val="both"/>
              <w:rPr>
                <w:sz w:val="26"/>
                <w:szCs w:val="26"/>
                <w:lang w:val="nl-NL"/>
              </w:rPr>
            </w:pPr>
            <w:r w:rsidRPr="00647534">
              <w:rPr>
                <w:sz w:val="26"/>
                <w:szCs w:val="26"/>
                <w:lang w:val="nl-NL"/>
              </w:rPr>
              <w:lastRenderedPageBreak/>
              <w:t xml:space="preserve">Sửa lại là: Đề án quy định chức năng, nhiệm vụ, quyền hạn </w:t>
            </w:r>
            <w:r w:rsidRPr="00647534">
              <w:rPr>
                <w:sz w:val="26"/>
                <w:szCs w:val="26"/>
                <w:lang w:val="nl-NL"/>
              </w:rPr>
              <w:lastRenderedPageBreak/>
              <w:t xml:space="preserve">và cơ cấu, tổ chức của Tổng cục Quản lý thị trường vì Nghị định số 98/2017/NĐ-CP đã quy định thành lập Tổng cục QLTT trực thuộc Bộ Công Thương và giao Bộ trưởng Bộ Công Thương trình Thủ tướng Chính phủ quy định chức năng, nhiệm vụ, quyền hạn và cơ cấu tổ chức của Tổng cục Quản lý thị trường </w:t>
            </w:r>
            <w:r w:rsidRPr="00647534">
              <w:rPr>
                <w:i/>
                <w:sz w:val="26"/>
                <w:szCs w:val="26"/>
                <w:lang w:val="nl-NL"/>
              </w:rPr>
              <w:t>(Lạng Sơn)</w:t>
            </w:r>
          </w:p>
        </w:tc>
        <w:tc>
          <w:tcPr>
            <w:tcW w:w="5812" w:type="dxa"/>
          </w:tcPr>
          <w:p w:rsidR="00DA4C61" w:rsidRPr="00647534" w:rsidRDefault="00DA4C61" w:rsidP="00DA4C61">
            <w:pPr>
              <w:tabs>
                <w:tab w:val="left" w:pos="0"/>
              </w:tabs>
              <w:jc w:val="both"/>
              <w:rPr>
                <w:sz w:val="26"/>
                <w:szCs w:val="26"/>
                <w:lang w:val="vi-VN"/>
              </w:rPr>
            </w:pPr>
            <w:r w:rsidRPr="00647534">
              <w:rPr>
                <w:sz w:val="26"/>
                <w:szCs w:val="26"/>
                <w:lang w:val="nl-NL"/>
              </w:rPr>
              <w:lastRenderedPageBreak/>
              <w:t>Nghiên cứu tiếp thu và rà soát chỉnh lý</w:t>
            </w:r>
          </w:p>
          <w:p w:rsidR="00560C66" w:rsidRPr="00647534" w:rsidRDefault="00560C66" w:rsidP="00560C66">
            <w:pPr>
              <w:tabs>
                <w:tab w:val="left" w:pos="0"/>
                <w:tab w:val="left" w:pos="567"/>
              </w:tabs>
              <w:jc w:val="both"/>
              <w:rPr>
                <w:sz w:val="26"/>
                <w:szCs w:val="26"/>
                <w:lang w:val="vi-VN"/>
              </w:rPr>
            </w:pPr>
          </w:p>
        </w:tc>
      </w:tr>
      <w:tr w:rsidR="00560C66" w:rsidRPr="00647534" w:rsidTr="000E5D07">
        <w:trPr>
          <w:trHeight w:val="815"/>
        </w:trPr>
        <w:tc>
          <w:tcPr>
            <w:tcW w:w="1951" w:type="dxa"/>
            <w:vMerge w:val="restart"/>
          </w:tcPr>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r w:rsidRPr="00647534">
              <w:rPr>
                <w:b/>
                <w:sz w:val="26"/>
                <w:szCs w:val="26"/>
                <w:lang w:val="nl-NL"/>
              </w:rPr>
              <w:t>Mục I. Về sự cần thiết thành lập Tổng cục QLTT</w:t>
            </w:r>
          </w:p>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 w:val="left" w:pos="567"/>
              </w:tabs>
              <w:jc w:val="both"/>
              <w:rPr>
                <w:sz w:val="26"/>
                <w:szCs w:val="26"/>
                <w:lang w:val="nl-NL"/>
              </w:rPr>
            </w:pPr>
            <w:r w:rsidRPr="00647534">
              <w:rPr>
                <w:sz w:val="26"/>
                <w:szCs w:val="26"/>
                <w:lang w:val="nl-NL"/>
              </w:rPr>
              <w:t xml:space="preserve">Bổ sung nội dung: “QLTT là lực lượng thực hiện nhiệm vụ quản lý nhà nước về thị trường theo định hướng xã hội chủ nghĩa” </w:t>
            </w:r>
            <w:r w:rsidRPr="00647534">
              <w:rPr>
                <w:i/>
                <w:sz w:val="26"/>
                <w:szCs w:val="26"/>
                <w:lang w:val="nl-NL"/>
              </w:rPr>
              <w:t>(Bình Định)</w:t>
            </w:r>
          </w:p>
        </w:tc>
        <w:tc>
          <w:tcPr>
            <w:tcW w:w="5812" w:type="dxa"/>
          </w:tcPr>
          <w:p w:rsidR="00560C66" w:rsidRPr="00647534" w:rsidRDefault="00DA4C61" w:rsidP="00560C66">
            <w:pPr>
              <w:tabs>
                <w:tab w:val="left" w:pos="0"/>
                <w:tab w:val="left" w:pos="567"/>
              </w:tabs>
              <w:jc w:val="both"/>
              <w:rPr>
                <w:sz w:val="26"/>
                <w:szCs w:val="26"/>
                <w:lang w:val="nl-NL"/>
              </w:rPr>
            </w:pPr>
            <w:r w:rsidRPr="00647534">
              <w:rPr>
                <w:sz w:val="26"/>
                <w:szCs w:val="26"/>
                <w:lang w:val="nl-NL"/>
              </w:rPr>
              <w:t>K</w:t>
            </w:r>
            <w:r w:rsidR="00560C66" w:rsidRPr="00647534">
              <w:rPr>
                <w:sz w:val="26"/>
                <w:szCs w:val="26"/>
                <w:lang w:val="nl-NL"/>
              </w:rPr>
              <w:t xml:space="preserve">hông tiếp thu </w:t>
            </w:r>
            <w:r w:rsidRPr="00647534">
              <w:rPr>
                <w:sz w:val="26"/>
                <w:szCs w:val="26"/>
                <w:lang w:val="nl-NL"/>
              </w:rPr>
              <w:t>vì dự thảo Quyết định là văn bản quy phạm pháp luật</w:t>
            </w:r>
          </w:p>
        </w:tc>
      </w:tr>
      <w:tr w:rsidR="00560C66" w:rsidRPr="00647534" w:rsidTr="00BC4587">
        <w:trPr>
          <w:trHeight w:val="274"/>
        </w:trPr>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 w:val="left" w:pos="567"/>
              </w:tabs>
              <w:jc w:val="both"/>
              <w:rPr>
                <w:sz w:val="26"/>
                <w:szCs w:val="26"/>
                <w:lang w:val="nl-NL"/>
              </w:rPr>
            </w:pPr>
            <w:r w:rsidRPr="00647534">
              <w:rPr>
                <w:sz w:val="26"/>
                <w:szCs w:val="26"/>
                <w:lang w:val="nl-NL"/>
              </w:rPr>
              <w:t xml:space="preserve">Bổ sung nội dung “các đối tượng quản lý của lực lượng quản lý thị trường có phạm vi hoạt động rộng, thường mang tính liên vùng, liên tỉnh, tính chất hoạt động đa dạng, phức tạp...thực trạng đó đặt ra yêu cầu lực lượng Quản lý thị trường phải được tổ chức từ trung ương đến địa phương theo nguyên tắc đảm bảo sự tập trung, thống nhất để thực thi nhiệm vụ quản lý, kiểm tra, kiểm soát thị trường đồng bộ và hiệu quả” nhằm tăng tính thuyết phục của sự cần thiết thành lập Tổng cục Quản lý thị trường cũng như phù hợp với nội dung và tinh thần của Pháp lệnh Quản lý thị trường </w:t>
            </w:r>
            <w:r w:rsidRPr="00647534">
              <w:rPr>
                <w:i/>
                <w:sz w:val="26"/>
                <w:szCs w:val="26"/>
                <w:lang w:val="nl-NL"/>
              </w:rPr>
              <w:t>(Vụ Pháp chế)</w:t>
            </w:r>
          </w:p>
        </w:tc>
        <w:tc>
          <w:tcPr>
            <w:tcW w:w="5812" w:type="dxa"/>
          </w:tcPr>
          <w:p w:rsidR="00822018" w:rsidRPr="00647534" w:rsidRDefault="00822018" w:rsidP="00822018">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spacing w:line="269" w:lineRule="auto"/>
              <w:jc w:val="both"/>
              <w:rPr>
                <w:sz w:val="26"/>
                <w:szCs w:val="26"/>
                <w:lang w:val="vi-VN"/>
              </w:rPr>
            </w:pPr>
          </w:p>
        </w:tc>
      </w:tr>
      <w:tr w:rsidR="00560C66" w:rsidRPr="00647534" w:rsidTr="000E5D07">
        <w:trPr>
          <w:trHeight w:val="706"/>
        </w:trPr>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 w:val="left" w:pos="567"/>
              </w:tabs>
              <w:jc w:val="both"/>
              <w:rPr>
                <w:i/>
                <w:sz w:val="26"/>
                <w:szCs w:val="26"/>
                <w:lang w:val="nl-NL"/>
              </w:rPr>
            </w:pPr>
            <w:r w:rsidRPr="00647534">
              <w:rPr>
                <w:sz w:val="26"/>
                <w:szCs w:val="26"/>
                <w:lang w:val="nl-NL"/>
              </w:rPr>
              <w:t>Đ</w:t>
            </w:r>
            <w:r w:rsidRPr="00647534">
              <w:rPr>
                <w:rFonts w:eastAsia="Calibri" w:cs="Times New Roman"/>
                <w:sz w:val="26"/>
                <w:szCs w:val="26"/>
                <w:lang w:val="nl-NL"/>
              </w:rPr>
              <w:t>oạn thứ năm điểm 1.1, khoản 1, Mục I (trang 2) dự thảo Đề án có quy định là “Tính đến thời điểm hiện tại, lực lượng quản lý thị trường có gần 6.300 công chức, người lao động”</w:t>
            </w:r>
            <w:r w:rsidRPr="00647534">
              <w:rPr>
                <w:sz w:val="26"/>
                <w:szCs w:val="26"/>
                <w:lang w:val="nl-NL"/>
              </w:rPr>
              <w:t xml:space="preserve">. Tại </w:t>
            </w:r>
            <w:r w:rsidRPr="00647534">
              <w:rPr>
                <w:rFonts w:eastAsia="Calibri" w:cs="Times New Roman"/>
                <w:sz w:val="26"/>
                <w:szCs w:val="26"/>
                <w:lang w:val="nl-NL"/>
              </w:rPr>
              <w:t>điểm 1.11, khoản 1, Mục V (trang 21)</w:t>
            </w:r>
            <w:r w:rsidRPr="00647534">
              <w:rPr>
                <w:sz w:val="26"/>
                <w:szCs w:val="26"/>
                <w:lang w:val="nl-NL"/>
              </w:rPr>
              <w:t>:</w:t>
            </w:r>
            <w:r w:rsidRPr="00647534">
              <w:rPr>
                <w:rFonts w:eastAsia="Calibri" w:cs="Times New Roman"/>
                <w:sz w:val="26"/>
                <w:szCs w:val="26"/>
                <w:lang w:val="nl-NL"/>
              </w:rPr>
              <w:t xml:space="preserve"> “Hiện nay cả nước có 681 Đội </w:t>
            </w:r>
            <w:r w:rsidRPr="00647534">
              <w:rPr>
                <w:sz w:val="26"/>
                <w:szCs w:val="26"/>
                <w:lang w:val="nl-NL"/>
              </w:rPr>
              <w:t>QLTT</w:t>
            </w:r>
            <w:r w:rsidRPr="00647534">
              <w:rPr>
                <w:rFonts w:eastAsia="Calibri" w:cs="Times New Roman"/>
                <w:sz w:val="26"/>
                <w:szCs w:val="26"/>
                <w:lang w:val="nl-NL"/>
              </w:rPr>
              <w:t xml:space="preserve">, 177 Phòng trực thuộc 63 Chi cục </w:t>
            </w:r>
            <w:r w:rsidRPr="00647534">
              <w:rPr>
                <w:sz w:val="26"/>
                <w:szCs w:val="26"/>
                <w:lang w:val="nl-NL"/>
              </w:rPr>
              <w:t>QLTT</w:t>
            </w:r>
            <w:r w:rsidRPr="00647534">
              <w:rPr>
                <w:rFonts w:eastAsia="Calibri" w:cs="Times New Roman"/>
                <w:sz w:val="26"/>
                <w:szCs w:val="26"/>
                <w:lang w:val="nl-NL"/>
              </w:rPr>
              <w:t xml:space="preserve"> với 5.386 công chức và 1.303 lao động, hợp đồng” , theo đó tổng số công chức và người lao động sẽ bằng 5.386 + 1.303 = 6.689 người. Như vậy, số lượng công chức, người lao động của lực lượng quản lý thị trường trong cùng một thời điểm tại hai nội dung nêu trên không thống nhấ</w:t>
            </w:r>
            <w:r w:rsidRPr="00647534">
              <w:rPr>
                <w:sz w:val="26"/>
                <w:szCs w:val="26"/>
                <w:lang w:val="nl-NL"/>
              </w:rPr>
              <w:t xml:space="preserve">t </w:t>
            </w:r>
            <w:r w:rsidRPr="00647534">
              <w:rPr>
                <w:i/>
                <w:sz w:val="26"/>
                <w:szCs w:val="26"/>
                <w:lang w:val="nl-NL"/>
              </w:rPr>
              <w:t>(Lai Châu)</w:t>
            </w:r>
          </w:p>
        </w:tc>
        <w:tc>
          <w:tcPr>
            <w:tcW w:w="5812" w:type="dxa"/>
          </w:tcPr>
          <w:p w:rsidR="00822018" w:rsidRPr="00647534" w:rsidRDefault="00822018" w:rsidP="00822018">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spacing w:line="269" w:lineRule="auto"/>
              <w:jc w:val="both"/>
              <w:rPr>
                <w:sz w:val="26"/>
                <w:szCs w:val="26"/>
                <w:lang w:val="vi-VN"/>
              </w:rPr>
            </w:pPr>
          </w:p>
        </w:tc>
      </w:tr>
      <w:tr w:rsidR="00560C66" w:rsidRPr="00647534" w:rsidTr="000E5D07">
        <w:trPr>
          <w:trHeight w:val="3317"/>
        </w:trPr>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 w:val="left" w:pos="567"/>
              </w:tabs>
              <w:jc w:val="both"/>
              <w:rPr>
                <w:sz w:val="26"/>
                <w:szCs w:val="26"/>
                <w:lang w:val="nl-NL"/>
              </w:rPr>
            </w:pPr>
            <w:r w:rsidRPr="00647534">
              <w:rPr>
                <w:sz w:val="26"/>
                <w:szCs w:val="26"/>
                <w:lang w:val="nl-NL"/>
              </w:rPr>
              <w:t xml:space="preserve">Cân nhắc không cần viện dẫn cơ sở pháp lý thành lập Tổng cục Quản lý thị trường từ đoạn 2.3 đến 2.6 tại Mục I.2 do đây là các văn bản quy phạm pháp luật chỉ quy định nhiệm vụ quản lý nhà nước của lực lượng quản lý thị trường trong tổng thể nhiệm vụ của cả bộ máy nhà nước nói chung mà không quy định trực tiếp cơ sở pháp lý đối với việc thành lập Tổng cục Quản lý thị trường, theo đó, Mục I.2 chỉ nên dẫn chiếu đối với Pháp lệnh Quản lý thị trường và Nghị định số 98/2017/NĐ-CP ngày 18/8/2017 của Chính phủ quy định chức năng, nhiệm vụ, quyền hạn và cơ cấu tổ chức của Bộ Công Thương để đảm bảo tính trọng tâm, chính xác của việc dẫn chiếu </w:t>
            </w:r>
            <w:r w:rsidRPr="00647534">
              <w:rPr>
                <w:i/>
                <w:sz w:val="26"/>
                <w:szCs w:val="26"/>
                <w:lang w:val="nl-NL"/>
              </w:rPr>
              <w:t>(Vụ Pháp chế)</w:t>
            </w:r>
          </w:p>
        </w:tc>
        <w:tc>
          <w:tcPr>
            <w:tcW w:w="5812" w:type="dxa"/>
          </w:tcPr>
          <w:p w:rsidR="00822018" w:rsidRPr="00647534" w:rsidRDefault="00822018" w:rsidP="00822018">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spacing w:line="269" w:lineRule="auto"/>
              <w:jc w:val="both"/>
              <w:rPr>
                <w:sz w:val="26"/>
                <w:szCs w:val="26"/>
                <w:lang w:val="vi-VN"/>
              </w:rPr>
            </w:pPr>
          </w:p>
        </w:tc>
      </w:tr>
      <w:tr w:rsidR="00560C66" w:rsidRPr="00647534" w:rsidTr="000E5D07">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jc w:val="both"/>
              <w:rPr>
                <w:sz w:val="26"/>
                <w:szCs w:val="26"/>
                <w:lang w:val="nl-NL"/>
              </w:rPr>
            </w:pPr>
            <w:r w:rsidRPr="00647534">
              <w:rPr>
                <w:sz w:val="26"/>
                <w:szCs w:val="26"/>
                <w:lang w:val="nl-NL"/>
              </w:rPr>
              <w:t xml:space="preserve">Điểm 1.2 khoản 1 bổ sung </w:t>
            </w:r>
            <w:r w:rsidRPr="00647534">
              <w:rPr>
                <w:b/>
                <w:sz w:val="26"/>
                <w:szCs w:val="26"/>
                <w:lang w:val="nl-NL"/>
              </w:rPr>
              <w:t>“Bảy là</w:t>
            </w:r>
            <w:r w:rsidRPr="00647534">
              <w:rPr>
                <w:sz w:val="26"/>
                <w:szCs w:val="26"/>
                <w:lang w:val="nl-NL"/>
              </w:rPr>
              <w:t xml:space="preserve">”: Mô hình quản lý hiện nay đang thay đổi từ “tiền kiểm” sang “tiền đăng-hậu kiểm” theo tinh thần cải cách thể chế của Chính phủ và phù hợp với xu hướng tất yếu của thực tiễn. Các Bộ, ngành đã bãi bỏ nhiều điều kiện giấy phép kinh doanh vì vậy phải củng cố, phát triển lực lượng hậu kiểm đáp ứng yêu cầu quản lý trong tình hình mới </w:t>
            </w:r>
            <w:r w:rsidRPr="00647534">
              <w:rPr>
                <w:i/>
                <w:sz w:val="26"/>
                <w:szCs w:val="26"/>
                <w:lang w:val="nl-NL"/>
              </w:rPr>
              <w:t>(Hà Tĩnh</w:t>
            </w:r>
            <w:r w:rsidR="004E4893" w:rsidRPr="00647534">
              <w:rPr>
                <w:i/>
                <w:sz w:val="26"/>
                <w:szCs w:val="26"/>
                <w:lang w:val="nl-NL"/>
              </w:rPr>
              <w:t>, Nghệ An</w:t>
            </w:r>
            <w:r w:rsidRPr="00647534">
              <w:rPr>
                <w:i/>
                <w:sz w:val="26"/>
                <w:szCs w:val="26"/>
                <w:lang w:val="nl-NL"/>
              </w:rPr>
              <w:t>)</w:t>
            </w:r>
          </w:p>
        </w:tc>
        <w:tc>
          <w:tcPr>
            <w:tcW w:w="5812" w:type="dxa"/>
          </w:tcPr>
          <w:p w:rsidR="00822018" w:rsidRPr="00647534" w:rsidRDefault="00822018" w:rsidP="00822018">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spacing w:line="269" w:lineRule="auto"/>
              <w:jc w:val="both"/>
              <w:rPr>
                <w:sz w:val="26"/>
                <w:szCs w:val="26"/>
                <w:lang w:val="vi-VN"/>
              </w:rPr>
            </w:pPr>
          </w:p>
        </w:tc>
      </w:tr>
      <w:tr w:rsidR="00560C66" w:rsidRPr="00647534" w:rsidTr="000E5D07">
        <w:trPr>
          <w:trHeight w:val="257"/>
        </w:trPr>
        <w:tc>
          <w:tcPr>
            <w:tcW w:w="1951" w:type="dxa"/>
            <w:vMerge w:val="restart"/>
          </w:tcPr>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p>
          <w:p w:rsidR="00560C66" w:rsidRPr="00647534" w:rsidRDefault="00560C66" w:rsidP="00560C66">
            <w:pPr>
              <w:tabs>
                <w:tab w:val="left" w:pos="0"/>
                <w:tab w:val="left" w:pos="426"/>
              </w:tabs>
              <w:jc w:val="both"/>
              <w:rPr>
                <w:b/>
                <w:sz w:val="26"/>
                <w:szCs w:val="26"/>
                <w:lang w:val="nl-NL"/>
              </w:rPr>
            </w:pPr>
            <w:r w:rsidRPr="00647534">
              <w:rPr>
                <w:b/>
                <w:sz w:val="26"/>
                <w:szCs w:val="26"/>
                <w:lang w:val="nl-NL"/>
              </w:rPr>
              <w:t xml:space="preserve">Mục II. Mục tiêu, chức năng, nhiệm vụ của  Tổng cục QLTT  </w:t>
            </w:r>
          </w:p>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s>
              <w:jc w:val="both"/>
              <w:rPr>
                <w:sz w:val="26"/>
                <w:szCs w:val="26"/>
              </w:rPr>
            </w:pPr>
            <w:r w:rsidRPr="00647534">
              <w:rPr>
                <w:sz w:val="26"/>
                <w:szCs w:val="26"/>
                <w:lang w:val="nl-NL"/>
              </w:rPr>
              <w:t xml:space="preserve">Đề nghị chuyển giao nhiệm vụ Thanh tra chuyên ngành cho Thanh tra các Sở Công Thương để tránh chồng chéo nhiệm vụ giữa Thanh tra chuyên ngành Công Thương và Cục QLTT cấp tỉnh; phân định rõ kiểm tra, kiểm soát thị trường là nhiệm vụ của QLTT; Thanh tra chuyên ngành Công Thương là nhiệm vụ của Thanh tra các Sở Công Thương. </w:t>
            </w:r>
            <w:r w:rsidRPr="00647534">
              <w:rPr>
                <w:i/>
                <w:sz w:val="26"/>
                <w:szCs w:val="26"/>
              </w:rPr>
              <w:t>(Bình Định).</w:t>
            </w:r>
          </w:p>
        </w:tc>
        <w:tc>
          <w:tcPr>
            <w:tcW w:w="5812" w:type="dxa"/>
          </w:tcPr>
          <w:p w:rsidR="00560C66" w:rsidRPr="00647534" w:rsidRDefault="00822018" w:rsidP="00822018">
            <w:pPr>
              <w:tabs>
                <w:tab w:val="left" w:pos="0"/>
              </w:tabs>
              <w:jc w:val="both"/>
              <w:rPr>
                <w:sz w:val="26"/>
                <w:szCs w:val="26"/>
              </w:rPr>
            </w:pPr>
            <w:r w:rsidRPr="00647534">
              <w:rPr>
                <w:sz w:val="26"/>
                <w:szCs w:val="26"/>
              </w:rPr>
              <w:t>chức năng thanh tra chuyên ngành của lực lượng Quản lý thị trường đã được giao bởi Nghị định số 07/2012/NĐ-CP, Nghị định số 127/2015/NĐ-CP và Pháp lệnh Quản lý thị trường. Sau khi Thủ tướng Chính phủ ban hành Quyết định, Bộ Công Thương kiến nghị sửa đổi, bổ sung  Nghị định số 127/2015/NĐ-CP.</w:t>
            </w:r>
          </w:p>
        </w:tc>
      </w:tr>
      <w:tr w:rsidR="00560C66" w:rsidRPr="00647534" w:rsidTr="000E5D07">
        <w:tc>
          <w:tcPr>
            <w:tcW w:w="1951" w:type="dxa"/>
            <w:vMerge/>
          </w:tcPr>
          <w:p w:rsidR="00560C66" w:rsidRPr="00647534" w:rsidRDefault="00560C66" w:rsidP="00560C66">
            <w:pPr>
              <w:tabs>
                <w:tab w:val="left" w:pos="0"/>
                <w:tab w:val="left" w:pos="426"/>
              </w:tabs>
              <w:jc w:val="both"/>
              <w:rPr>
                <w:b/>
                <w:sz w:val="26"/>
                <w:szCs w:val="26"/>
              </w:rPr>
            </w:pPr>
          </w:p>
        </w:tc>
        <w:tc>
          <w:tcPr>
            <w:tcW w:w="6662" w:type="dxa"/>
          </w:tcPr>
          <w:p w:rsidR="00560C66" w:rsidRPr="00647534" w:rsidRDefault="00560C66" w:rsidP="00560C66">
            <w:pPr>
              <w:tabs>
                <w:tab w:val="left" w:pos="0"/>
              </w:tabs>
              <w:jc w:val="both"/>
              <w:rPr>
                <w:sz w:val="26"/>
                <w:szCs w:val="26"/>
              </w:rPr>
            </w:pPr>
            <w:r w:rsidRPr="00647534">
              <w:rPr>
                <w:sz w:val="26"/>
                <w:szCs w:val="26"/>
              </w:rPr>
              <w:t>Bổ sung làm rõ hơn phạm vi chức năng quản lý liên bộ, ngành về xâm phạm quyền sở hữu trí tuệ, chất lượng, đo lường, giá, an toàn thực phẩm quy định tại khoản 1 Điều 1 dự thảo Quyết định, tránh chồng chéo với các cơ quan khác như Cục SHTT, Tổng cục Tiêu chuẩn, đo lường, chất lượng thuộc Bộ KHCN</w:t>
            </w:r>
            <w:r w:rsidRPr="00647534">
              <w:rPr>
                <w:i/>
                <w:sz w:val="26"/>
                <w:szCs w:val="26"/>
              </w:rPr>
              <w:t>(Bộ Y tế, Điện Biên)</w:t>
            </w:r>
          </w:p>
        </w:tc>
        <w:tc>
          <w:tcPr>
            <w:tcW w:w="5812" w:type="dxa"/>
          </w:tcPr>
          <w:p w:rsidR="00822018" w:rsidRPr="00647534" w:rsidRDefault="00822018" w:rsidP="00822018">
            <w:pPr>
              <w:tabs>
                <w:tab w:val="left" w:pos="0"/>
              </w:tabs>
              <w:jc w:val="both"/>
              <w:rPr>
                <w:sz w:val="26"/>
                <w:szCs w:val="26"/>
                <w:lang w:val="vi-VN"/>
              </w:rPr>
            </w:pPr>
            <w:r w:rsidRPr="00647534">
              <w:rPr>
                <w:sz w:val="26"/>
                <w:szCs w:val="26"/>
                <w:lang w:val="nl-NL"/>
              </w:rPr>
              <w:t>Nghiên cứu tiếp thu và rà soát chỉnh lý. Chức năng nhiệm vụ, phạm vi kiểm tra của lực lượng Quản lý thị trường đã được giới hạn tại Điều 7, Điều 17 Pháp lệnh Quản lý thị trường và các văn bản quy phạm pháp luật chuyên ngành.</w:t>
            </w:r>
          </w:p>
          <w:p w:rsidR="00560C66" w:rsidRPr="00647534" w:rsidRDefault="00560C66" w:rsidP="00560C66">
            <w:pPr>
              <w:tabs>
                <w:tab w:val="left" w:pos="0"/>
              </w:tabs>
              <w:jc w:val="both"/>
              <w:rPr>
                <w:sz w:val="26"/>
                <w:szCs w:val="26"/>
                <w:lang w:val="vi-VN"/>
              </w:rPr>
            </w:pPr>
          </w:p>
        </w:tc>
      </w:tr>
      <w:tr w:rsidR="00560C66" w:rsidRPr="00647534" w:rsidTr="000E5D07">
        <w:tc>
          <w:tcPr>
            <w:tcW w:w="1951" w:type="dxa"/>
            <w:vMerge/>
          </w:tcPr>
          <w:p w:rsidR="00560C66" w:rsidRPr="00647534" w:rsidRDefault="00560C66" w:rsidP="00560C66">
            <w:pPr>
              <w:tabs>
                <w:tab w:val="left" w:pos="0"/>
                <w:tab w:val="left" w:pos="426"/>
              </w:tabs>
              <w:jc w:val="both"/>
              <w:rPr>
                <w:b/>
                <w:sz w:val="26"/>
                <w:szCs w:val="26"/>
                <w:lang w:val="nl-NL"/>
              </w:rPr>
            </w:pPr>
          </w:p>
        </w:tc>
        <w:tc>
          <w:tcPr>
            <w:tcW w:w="6662" w:type="dxa"/>
          </w:tcPr>
          <w:p w:rsidR="00560C66" w:rsidRPr="00647534" w:rsidRDefault="00560C66" w:rsidP="00560C66">
            <w:pPr>
              <w:jc w:val="both"/>
              <w:rPr>
                <w:i/>
                <w:spacing w:val="-4"/>
                <w:sz w:val="26"/>
                <w:szCs w:val="26"/>
                <w:lang w:val="nl-NL"/>
              </w:rPr>
            </w:pPr>
            <w:r w:rsidRPr="00647534">
              <w:rPr>
                <w:spacing w:val="-4"/>
                <w:sz w:val="26"/>
                <w:szCs w:val="26"/>
                <w:lang w:val="nl-NL"/>
              </w:rPr>
              <w:t>Đ</w:t>
            </w:r>
            <w:r w:rsidRPr="00647534">
              <w:rPr>
                <w:rFonts w:eastAsia="Calibri" w:cs="Times New Roman"/>
                <w:spacing w:val="-4"/>
                <w:sz w:val="26"/>
                <w:szCs w:val="26"/>
                <w:lang w:val="nl-NL"/>
              </w:rPr>
              <w:t xml:space="preserve">iểm 2. Nguyên tắc (trang 11) bỏ cụm từ “Tổ chức bộ máy ở </w:t>
            </w:r>
            <w:r w:rsidRPr="00647534">
              <w:rPr>
                <w:rFonts w:eastAsia="Calibri" w:cs="Times New Roman"/>
                <w:spacing w:val="-4"/>
                <w:sz w:val="26"/>
                <w:szCs w:val="26"/>
                <w:lang w:val="nl-NL"/>
              </w:rPr>
              <w:lastRenderedPageBreak/>
              <w:t>trung ương trên cơ sở tổ chức lại Cục Quản lý thị trường trực thuộc Bộ Công thương.</w:t>
            </w:r>
            <w:r w:rsidRPr="00647534">
              <w:rPr>
                <w:spacing w:val="-4"/>
                <w:sz w:val="26"/>
                <w:szCs w:val="26"/>
                <w:lang w:val="nl-NL"/>
              </w:rPr>
              <w:t>...</w:t>
            </w:r>
            <w:r w:rsidRPr="00647534">
              <w:rPr>
                <w:rFonts w:eastAsia="Calibri" w:cs="Times New Roman"/>
                <w:spacing w:val="-4"/>
                <w:sz w:val="26"/>
                <w:szCs w:val="26"/>
                <w:lang w:val="nl-NL"/>
              </w:rPr>
              <w:t xml:space="preserve"> đơn vị sự nghiệp công lập. Cục nghiệp vụ ở Trung ương có các Đội Quản lý thị trường... xử phạt vi phạm hành chính của lực lượng Quản lý thị trường” </w:t>
            </w:r>
            <w:r w:rsidRPr="00647534">
              <w:rPr>
                <w:spacing w:val="-4"/>
                <w:sz w:val="26"/>
                <w:szCs w:val="26"/>
                <w:lang w:val="nl-NL"/>
              </w:rPr>
              <w:t xml:space="preserve">vì </w:t>
            </w:r>
            <w:r w:rsidRPr="00647534">
              <w:rPr>
                <w:rFonts w:eastAsia="Calibri" w:cs="Times New Roman"/>
                <w:spacing w:val="-4"/>
                <w:sz w:val="26"/>
                <w:szCs w:val="26"/>
                <w:lang w:val="nl-NL"/>
              </w:rPr>
              <w:t>đã có tại điểm 1, mục V trang 20</w:t>
            </w:r>
            <w:r w:rsidRPr="00647534">
              <w:rPr>
                <w:spacing w:val="-4"/>
                <w:sz w:val="26"/>
                <w:szCs w:val="26"/>
                <w:lang w:val="nl-NL"/>
              </w:rPr>
              <w:t xml:space="preserve"> và</w:t>
            </w:r>
            <w:r w:rsidRPr="00647534">
              <w:rPr>
                <w:rFonts w:eastAsia="Calibri" w:cs="Times New Roman"/>
                <w:spacing w:val="-4"/>
                <w:sz w:val="26"/>
                <w:szCs w:val="26"/>
                <w:lang w:val="nl-NL"/>
              </w:rPr>
              <w:t xml:space="preserve"> gạch đầu dòng thứ hai, điểm 2 (trang 10)</w:t>
            </w:r>
            <w:r w:rsidRPr="00647534">
              <w:rPr>
                <w:spacing w:val="-4"/>
                <w:sz w:val="26"/>
                <w:szCs w:val="26"/>
                <w:lang w:val="nl-NL"/>
              </w:rPr>
              <w:t>; c</w:t>
            </w:r>
            <w:r w:rsidRPr="00647534">
              <w:rPr>
                <w:rFonts w:eastAsia="Calibri" w:cs="Times New Roman"/>
                <w:spacing w:val="-4"/>
                <w:sz w:val="26"/>
                <w:szCs w:val="26"/>
                <w:lang w:val="nl-NL"/>
              </w:rPr>
              <w:t>huyển cụm từ  “Là cơ quan thực hiện chức năng tham mưu giúp Bộ trưởng Bộ Công thương thực hiện quản lý nhà nước về công tác Quản lý thị trường... và gây ảnh hưởng nghiêm trọng đến đời sống, xã hội” vào nội dung điểm 3 (trang 11)</w:t>
            </w:r>
            <w:r w:rsidRPr="00647534">
              <w:rPr>
                <w:i/>
                <w:spacing w:val="-4"/>
                <w:sz w:val="26"/>
                <w:szCs w:val="26"/>
                <w:lang w:val="nl-NL"/>
              </w:rPr>
              <w:t>(Lai Châu)</w:t>
            </w:r>
          </w:p>
          <w:p w:rsidR="006767EB" w:rsidRPr="00647534" w:rsidRDefault="006767EB" w:rsidP="006767EB">
            <w:pPr>
              <w:jc w:val="both"/>
              <w:rPr>
                <w:i/>
                <w:spacing w:val="-4"/>
                <w:sz w:val="26"/>
                <w:szCs w:val="26"/>
                <w:lang w:val="nl-NL"/>
              </w:rPr>
            </w:pPr>
            <w:r w:rsidRPr="00647534">
              <w:rPr>
                <w:spacing w:val="-4"/>
                <w:sz w:val="26"/>
                <w:szCs w:val="26"/>
                <w:lang w:val="nl-NL"/>
              </w:rPr>
              <w:t xml:space="preserve">- Đổi tên Đội QLTT thành Chi cục QLTT để phù hợp với Nghị định số 123/2016/NĐ-CP và đồng nhất với các ngành khác ở địa phương như thống kê, thuế, thi hành án </w:t>
            </w:r>
            <w:r w:rsidRPr="00647534">
              <w:rPr>
                <w:i/>
                <w:spacing w:val="-4"/>
                <w:sz w:val="26"/>
                <w:szCs w:val="26"/>
                <w:lang w:val="nl-NL"/>
              </w:rPr>
              <w:t>(Ninh Thuận)</w:t>
            </w:r>
          </w:p>
        </w:tc>
        <w:tc>
          <w:tcPr>
            <w:tcW w:w="5812" w:type="dxa"/>
          </w:tcPr>
          <w:p w:rsidR="00923273" w:rsidRPr="00647534" w:rsidRDefault="00923273" w:rsidP="00923273">
            <w:pPr>
              <w:tabs>
                <w:tab w:val="left" w:pos="0"/>
              </w:tabs>
              <w:jc w:val="both"/>
              <w:rPr>
                <w:sz w:val="26"/>
                <w:szCs w:val="26"/>
                <w:lang w:val="vi-VN"/>
              </w:rPr>
            </w:pPr>
            <w:r w:rsidRPr="00647534">
              <w:rPr>
                <w:sz w:val="26"/>
                <w:szCs w:val="26"/>
                <w:lang w:val="nl-NL"/>
              </w:rPr>
              <w:lastRenderedPageBreak/>
              <w:t>Nghiên cứu tiếp thu và rà soát chỉnh lý</w:t>
            </w:r>
          </w:p>
          <w:p w:rsidR="00BC4587" w:rsidRPr="00647534" w:rsidRDefault="00BC4587" w:rsidP="00560C66">
            <w:pPr>
              <w:spacing w:line="269" w:lineRule="auto"/>
              <w:jc w:val="both"/>
              <w:rPr>
                <w:sz w:val="26"/>
                <w:szCs w:val="26"/>
                <w:lang w:val="vi-VN"/>
              </w:rPr>
            </w:pPr>
          </w:p>
          <w:p w:rsidR="00BC4587" w:rsidRPr="00647534" w:rsidRDefault="00BC4587" w:rsidP="00560C66">
            <w:pPr>
              <w:spacing w:line="269" w:lineRule="auto"/>
              <w:jc w:val="both"/>
              <w:rPr>
                <w:sz w:val="26"/>
                <w:szCs w:val="26"/>
                <w:lang w:val="nl-NL"/>
              </w:rPr>
            </w:pPr>
          </w:p>
          <w:p w:rsidR="00BC4587" w:rsidRPr="00647534" w:rsidRDefault="00BC4587" w:rsidP="00560C66">
            <w:pPr>
              <w:spacing w:line="269" w:lineRule="auto"/>
              <w:jc w:val="both"/>
              <w:rPr>
                <w:sz w:val="26"/>
                <w:szCs w:val="26"/>
                <w:lang w:val="nl-NL"/>
              </w:rPr>
            </w:pPr>
          </w:p>
          <w:p w:rsidR="00BC4587" w:rsidRPr="00647534" w:rsidRDefault="00BC4587" w:rsidP="00560C66">
            <w:pPr>
              <w:spacing w:line="269" w:lineRule="auto"/>
              <w:jc w:val="both"/>
              <w:rPr>
                <w:sz w:val="26"/>
                <w:szCs w:val="26"/>
                <w:lang w:val="nl-NL"/>
              </w:rPr>
            </w:pPr>
          </w:p>
          <w:p w:rsidR="00BC4587" w:rsidRPr="00647534" w:rsidRDefault="00BC4587" w:rsidP="00560C66">
            <w:pPr>
              <w:spacing w:line="269" w:lineRule="auto"/>
              <w:jc w:val="both"/>
              <w:rPr>
                <w:sz w:val="26"/>
                <w:szCs w:val="26"/>
                <w:lang w:val="nl-NL"/>
              </w:rPr>
            </w:pPr>
          </w:p>
          <w:p w:rsidR="00BC4587" w:rsidRPr="00647534" w:rsidRDefault="00BC4587" w:rsidP="00560C66">
            <w:pPr>
              <w:spacing w:line="269" w:lineRule="auto"/>
              <w:jc w:val="both"/>
              <w:rPr>
                <w:sz w:val="26"/>
                <w:szCs w:val="26"/>
                <w:lang w:val="nl-NL"/>
              </w:rPr>
            </w:pPr>
          </w:p>
          <w:p w:rsidR="00BC4587" w:rsidRPr="00647534" w:rsidRDefault="00BC4587" w:rsidP="00560C66">
            <w:pPr>
              <w:spacing w:line="269" w:lineRule="auto"/>
              <w:jc w:val="both"/>
              <w:rPr>
                <w:sz w:val="26"/>
                <w:szCs w:val="26"/>
                <w:lang w:val="nl-NL"/>
              </w:rPr>
            </w:pPr>
          </w:p>
          <w:p w:rsidR="00BC4587" w:rsidRPr="00647534" w:rsidRDefault="00BC4587" w:rsidP="00560C66">
            <w:pPr>
              <w:spacing w:line="269" w:lineRule="auto"/>
              <w:jc w:val="both"/>
              <w:rPr>
                <w:sz w:val="26"/>
                <w:szCs w:val="26"/>
                <w:lang w:val="nl-NL"/>
              </w:rPr>
            </w:pPr>
          </w:p>
          <w:p w:rsidR="00BC4587" w:rsidRPr="00647534" w:rsidRDefault="00BC4587" w:rsidP="00560C66">
            <w:pPr>
              <w:spacing w:line="269" w:lineRule="auto"/>
              <w:jc w:val="both"/>
              <w:rPr>
                <w:sz w:val="26"/>
                <w:szCs w:val="26"/>
                <w:lang w:val="nl-NL"/>
              </w:rPr>
            </w:pPr>
          </w:p>
          <w:p w:rsidR="00BC4587" w:rsidRPr="00647534" w:rsidRDefault="001B68A2" w:rsidP="00BC4587">
            <w:pPr>
              <w:spacing w:line="269" w:lineRule="auto"/>
              <w:jc w:val="both"/>
              <w:rPr>
                <w:spacing w:val="-4"/>
                <w:sz w:val="26"/>
                <w:szCs w:val="26"/>
                <w:lang w:val="nl-NL"/>
              </w:rPr>
            </w:pPr>
            <w:r w:rsidRPr="00647534">
              <w:rPr>
                <w:sz w:val="26"/>
                <w:szCs w:val="26"/>
                <w:lang w:val="nl-NL"/>
              </w:rPr>
              <w:t>Giải trình: Giữ nguyên mô hình Đội QLTT trên</w:t>
            </w:r>
            <w:r w:rsidR="00BC4587" w:rsidRPr="00647534">
              <w:rPr>
                <w:sz w:val="26"/>
                <w:szCs w:val="26"/>
                <w:lang w:val="nl-NL"/>
              </w:rPr>
              <w:t xml:space="preserve"> nguyên tắc giữ ổn định tổ chức để hệ thống vận hành ngay và tránh những phát sinh vướng mắc trong việc áp dụng thẩm quyền của Đội trưởng theo Luật Xử lý vi phạm hành chính.</w:t>
            </w:r>
          </w:p>
        </w:tc>
      </w:tr>
      <w:tr w:rsidR="00560C66" w:rsidRPr="00647534" w:rsidTr="000E5D07">
        <w:trPr>
          <w:trHeight w:val="281"/>
        </w:trPr>
        <w:tc>
          <w:tcPr>
            <w:tcW w:w="1951" w:type="dxa"/>
            <w:vMerge w:val="restart"/>
          </w:tcPr>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p>
          <w:p w:rsidR="00560C66" w:rsidRPr="00647534" w:rsidRDefault="00560C66" w:rsidP="00560C66">
            <w:pPr>
              <w:tabs>
                <w:tab w:val="left" w:pos="1620"/>
              </w:tabs>
              <w:rPr>
                <w:b/>
                <w:sz w:val="26"/>
                <w:szCs w:val="26"/>
                <w:lang w:val="nl-NL"/>
              </w:rPr>
            </w:pPr>
            <w:r w:rsidRPr="00647534">
              <w:rPr>
                <w:b/>
                <w:sz w:val="26"/>
                <w:szCs w:val="26"/>
                <w:lang w:val="nl-NL"/>
              </w:rPr>
              <w:t xml:space="preserve">Mục III. Cơ cấu, tổ chức và vị trí, chức năng của các đơn vị thuộc Tổng cục </w:t>
            </w:r>
            <w:r w:rsidRPr="00647534">
              <w:rPr>
                <w:b/>
                <w:sz w:val="26"/>
                <w:szCs w:val="26"/>
                <w:lang w:val="nl-NL"/>
              </w:rPr>
              <w:lastRenderedPageBreak/>
              <w:t xml:space="preserve">QLTT </w:t>
            </w:r>
          </w:p>
        </w:tc>
        <w:tc>
          <w:tcPr>
            <w:tcW w:w="6662" w:type="dxa"/>
          </w:tcPr>
          <w:p w:rsidR="00560C66" w:rsidRPr="00647534" w:rsidRDefault="00560C66" w:rsidP="00560C66">
            <w:pPr>
              <w:jc w:val="both"/>
              <w:rPr>
                <w:sz w:val="26"/>
                <w:szCs w:val="26"/>
                <w:lang w:val="nl-NL"/>
              </w:rPr>
            </w:pPr>
            <w:r w:rsidRPr="00647534">
              <w:rPr>
                <w:sz w:val="26"/>
                <w:szCs w:val="26"/>
                <w:lang w:val="nl-NL"/>
              </w:rPr>
              <w:lastRenderedPageBreak/>
              <w:t xml:space="preserve">Nghiên cứu tổ chức bộ máy theo Nghị quyết số 18-NQ/TW ngày 25/10/2017 của Bộ Chính trị về một số vấn đề về tiếp tục đổi mới, sắp xếp tổ chức bộ máy của hệ thống chính trị tinh gọn, hoạt động hiệu lực, hiệu quả”, quy định “Một số lĩnh vực được tổ chức theo ngành dọc như Thuế, hải quan, kho bạc nhà nước, bảo hiểm xã hội…tiếp tục thực hiện sắp xếp tổ chức theo khu vực liên tỉnh hoặc liên huyện để thu gọn đầu mối, tinh giản biên chế” </w:t>
            </w:r>
            <w:r w:rsidRPr="00647534">
              <w:rPr>
                <w:i/>
                <w:sz w:val="26"/>
                <w:szCs w:val="26"/>
                <w:lang w:val="nl-NL"/>
              </w:rPr>
              <w:t>(Bộ LĐTBXH)</w:t>
            </w:r>
          </w:p>
        </w:tc>
        <w:tc>
          <w:tcPr>
            <w:tcW w:w="5812" w:type="dxa"/>
          </w:tcPr>
          <w:p w:rsidR="00560C66" w:rsidRPr="00647534" w:rsidRDefault="00560C66" w:rsidP="00560C66">
            <w:pPr>
              <w:jc w:val="both"/>
              <w:rPr>
                <w:sz w:val="26"/>
                <w:szCs w:val="26"/>
                <w:lang w:val="nl-NL"/>
              </w:rPr>
            </w:pPr>
            <w:r w:rsidRPr="00647534">
              <w:rPr>
                <w:sz w:val="26"/>
                <w:szCs w:val="26"/>
                <w:lang w:val="nl-NL"/>
              </w:rPr>
              <w:t>Việc ưu tiên trong giai đoạn hiện nay là thành lập Tổng cục Quản lý thị trường trên cơ sở kiện toàn lại Cục Quản lý thị trường và các Chi cục Quản lý thị trường trực thuộc các Sở Công Thương nhằm bảo đảm nguyên tắc cơ bản là hệ thống vận hành được ngay, tránh những ảnh hưởng tiêu cực do xáo trộn về mặt tổ chức tác động đến việc thực hiện chức năng, nhiệm vụ. Do đó, về chủ trương, Bộ Công Thương dự kiến bổ sung vào Đề án nội dung tổng kết, đánh giá và thực hiện sắp xếp tổ chức của lực lượng Quản lý thị trường theo tinh thần Nghị quyết số 18-NQ/TW vào lộ trình thực hiện Đề án (2021)</w:t>
            </w:r>
          </w:p>
        </w:tc>
      </w:tr>
      <w:tr w:rsidR="00560C66" w:rsidRPr="00647534" w:rsidTr="000E5D07">
        <w:trPr>
          <w:trHeight w:val="2948"/>
        </w:trPr>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6767EB" w:rsidP="00560C66">
            <w:pPr>
              <w:pStyle w:val="BodyTextIndent2"/>
              <w:spacing w:before="0" w:after="0"/>
              <w:ind w:firstLine="0"/>
              <w:rPr>
                <w:lang w:val="nl-NL"/>
              </w:rPr>
            </w:pPr>
            <w:r w:rsidRPr="00647534">
              <w:rPr>
                <w:sz w:val="26"/>
                <w:szCs w:val="26"/>
                <w:lang w:val="nl-NL"/>
              </w:rPr>
              <w:t>-M</w:t>
            </w:r>
            <w:r w:rsidR="00560C66" w:rsidRPr="00647534">
              <w:rPr>
                <w:rFonts w:eastAsiaTheme="minorHAnsi" w:cstheme="minorBidi"/>
                <w:sz w:val="26"/>
                <w:szCs w:val="26"/>
                <w:lang w:val="nl-NL"/>
              </w:rPr>
              <w:t xml:space="preserve">ục III.1 đề nghị đơn vị chủ trì soạn thảo rà soát, nghiên cứu đặc điểm tình hình địa bàn, căn cứ điều kiện, tiêu chuẩn cụ thể và cơ sở pháp lý để quy định trực tiếp những địa bàn mang tính trọng điểm ngoài Hà Nội và Thành phố Hồ Chí Minh được thành lập số lượng đơn vị tham mưu thuộc Cục ở các địa phương nhiều hơn 3 phòng, nhằm tránh trường hợp tùy tiện trong việc thành lập, thêm bớt các phòng thuộc Cục ở các địa phương, tạo sự thiếu ổn định cần thiết sau khi Quyết định quy định chức năng, nhiệm vụ, quyền hạn và cơ cấu tổ chức đã được ban hành và áp dụng </w:t>
            </w:r>
            <w:r w:rsidR="00560C66" w:rsidRPr="00647534">
              <w:rPr>
                <w:rFonts w:eastAsiaTheme="minorHAnsi" w:cstheme="minorBidi"/>
                <w:i/>
                <w:sz w:val="26"/>
                <w:szCs w:val="26"/>
                <w:lang w:val="nl-NL"/>
              </w:rPr>
              <w:t>(Vụ Pháp chế)</w:t>
            </w:r>
          </w:p>
        </w:tc>
        <w:tc>
          <w:tcPr>
            <w:tcW w:w="5812" w:type="dxa"/>
          </w:tcPr>
          <w:p w:rsidR="00C922DC" w:rsidRPr="00647534" w:rsidRDefault="00C922DC" w:rsidP="00C922DC">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jc w:val="both"/>
              <w:rPr>
                <w:b/>
                <w:sz w:val="26"/>
                <w:szCs w:val="26"/>
                <w:lang w:val="vi-VN"/>
              </w:rPr>
            </w:pPr>
          </w:p>
        </w:tc>
      </w:tr>
      <w:tr w:rsidR="00560C66" w:rsidRPr="00647534" w:rsidTr="000E5D07">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spacing w:after="120"/>
              <w:jc w:val="both"/>
              <w:rPr>
                <w:sz w:val="26"/>
                <w:szCs w:val="26"/>
                <w:lang w:val="nl-NL"/>
              </w:rPr>
            </w:pPr>
            <w:r w:rsidRPr="00647534">
              <w:rPr>
                <w:sz w:val="26"/>
                <w:szCs w:val="26"/>
                <w:lang w:val="nl-NL"/>
              </w:rPr>
              <w:t xml:space="preserve">Dòng 3 điểm b mục 2.22 bổ sung Cục QLTT cấp tỉnh là cơ quan trực thuộc Tổng cục Quản lý thị trường, giúp Tổng cục QLTT và </w:t>
            </w:r>
            <w:r w:rsidRPr="00647534">
              <w:rPr>
                <w:i/>
                <w:sz w:val="26"/>
                <w:szCs w:val="26"/>
                <w:u w:val="single"/>
                <w:lang w:val="nl-NL"/>
              </w:rPr>
              <w:t xml:space="preserve">Uỷ ban nhân dân cấp tỉnh </w:t>
            </w:r>
            <w:r w:rsidRPr="00647534">
              <w:rPr>
                <w:sz w:val="26"/>
                <w:szCs w:val="26"/>
                <w:lang w:val="nl-NL"/>
              </w:rPr>
              <w:t>thực hiện chức năng</w:t>
            </w:r>
            <w:r w:rsidRPr="00647534">
              <w:rPr>
                <w:i/>
                <w:sz w:val="26"/>
                <w:szCs w:val="26"/>
                <w:lang w:val="nl-NL"/>
              </w:rPr>
              <w:t>….(Thái Bình)</w:t>
            </w:r>
          </w:p>
          <w:p w:rsidR="00560C66" w:rsidRPr="00647534" w:rsidRDefault="00E94DF9" w:rsidP="00E94DF9">
            <w:pPr>
              <w:jc w:val="both"/>
              <w:rPr>
                <w:sz w:val="26"/>
                <w:szCs w:val="26"/>
                <w:lang w:val="nl-NL"/>
              </w:rPr>
            </w:pPr>
            <w:r w:rsidRPr="00647534">
              <w:rPr>
                <w:sz w:val="26"/>
                <w:szCs w:val="26"/>
                <w:lang w:val="nl-NL"/>
              </w:rPr>
              <w:t xml:space="preserve">- Mục III.1 (trang 13) bổ sung điểm c: Lãnh đạo Tổng cục và vị trí chức năng của lãnh đạo tổng cục </w:t>
            </w:r>
            <w:r w:rsidRPr="00647534">
              <w:rPr>
                <w:i/>
                <w:sz w:val="26"/>
                <w:szCs w:val="26"/>
                <w:lang w:val="nl-NL"/>
              </w:rPr>
              <w:t>(Ninh Thuận)</w:t>
            </w:r>
          </w:p>
          <w:p w:rsidR="006767EB" w:rsidRPr="00647534" w:rsidRDefault="006767EB" w:rsidP="00560C66">
            <w:pPr>
              <w:jc w:val="both"/>
              <w:rPr>
                <w:sz w:val="26"/>
                <w:szCs w:val="26"/>
                <w:lang w:val="nl-NL"/>
              </w:rPr>
            </w:pPr>
          </w:p>
          <w:p w:rsidR="00560C66" w:rsidRPr="00647534" w:rsidRDefault="006767EB" w:rsidP="00560C66">
            <w:pPr>
              <w:jc w:val="both"/>
              <w:rPr>
                <w:sz w:val="26"/>
                <w:szCs w:val="26"/>
                <w:lang w:val="nl-NL"/>
              </w:rPr>
            </w:pPr>
            <w:r w:rsidRPr="00647534">
              <w:rPr>
                <w:sz w:val="26"/>
                <w:szCs w:val="26"/>
                <w:lang w:val="nl-NL"/>
              </w:rPr>
              <w:t xml:space="preserve">- </w:t>
            </w:r>
            <w:r w:rsidR="00560C66" w:rsidRPr="00647534">
              <w:rPr>
                <w:sz w:val="26"/>
                <w:szCs w:val="26"/>
                <w:lang w:val="nl-NL"/>
              </w:rPr>
              <w:t xml:space="preserve">Điểm b mục 2.11 (trang 18)chức năng của Đội QLTT thiếu chức năng thanh tra chuyên ngành </w:t>
            </w:r>
            <w:r w:rsidR="00560C66" w:rsidRPr="00647534">
              <w:rPr>
                <w:i/>
                <w:sz w:val="26"/>
                <w:szCs w:val="26"/>
                <w:lang w:val="nl-NL"/>
              </w:rPr>
              <w:t>(Bến Tre)</w:t>
            </w:r>
          </w:p>
        </w:tc>
        <w:tc>
          <w:tcPr>
            <w:tcW w:w="5812" w:type="dxa"/>
          </w:tcPr>
          <w:p w:rsidR="00C922DC" w:rsidRPr="00647534" w:rsidRDefault="00C922DC" w:rsidP="00C922DC">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jc w:val="both"/>
              <w:rPr>
                <w:sz w:val="26"/>
                <w:szCs w:val="26"/>
                <w:lang w:val="vi-VN"/>
              </w:rPr>
            </w:pPr>
          </w:p>
          <w:p w:rsidR="00560C66" w:rsidRPr="00647534" w:rsidRDefault="00560C66" w:rsidP="00560C66">
            <w:pPr>
              <w:jc w:val="both"/>
              <w:rPr>
                <w:sz w:val="26"/>
                <w:szCs w:val="26"/>
                <w:lang w:val="nl-NL"/>
              </w:rPr>
            </w:pPr>
          </w:p>
          <w:p w:rsidR="00560C66" w:rsidRPr="00647534" w:rsidRDefault="00560C66" w:rsidP="00560C66">
            <w:pPr>
              <w:jc w:val="both"/>
              <w:rPr>
                <w:sz w:val="26"/>
                <w:szCs w:val="26"/>
                <w:lang w:val="nl-NL"/>
              </w:rPr>
            </w:pPr>
          </w:p>
          <w:p w:rsidR="006767EB" w:rsidRPr="00647534" w:rsidRDefault="00C922DC" w:rsidP="00560C66">
            <w:pPr>
              <w:jc w:val="both"/>
              <w:rPr>
                <w:sz w:val="26"/>
                <w:szCs w:val="26"/>
                <w:lang w:val="nl-NL"/>
              </w:rPr>
            </w:pPr>
            <w:r w:rsidRPr="00647534">
              <w:rPr>
                <w:sz w:val="26"/>
                <w:szCs w:val="26"/>
                <w:lang w:val="nl-NL"/>
              </w:rPr>
              <w:t>Giải trình:</w:t>
            </w:r>
            <w:r w:rsidR="00DC3DAE" w:rsidRPr="00647534">
              <w:rPr>
                <w:sz w:val="26"/>
                <w:szCs w:val="26"/>
                <w:lang w:val="nl-NL"/>
              </w:rPr>
              <w:t xml:space="preserve"> chứ</w:t>
            </w:r>
            <w:r w:rsidRPr="00647534">
              <w:rPr>
                <w:sz w:val="26"/>
                <w:szCs w:val="26"/>
                <w:lang w:val="nl-NL"/>
              </w:rPr>
              <w:t>c năng</w:t>
            </w:r>
            <w:r w:rsidR="00DC3DAE" w:rsidRPr="00647534">
              <w:rPr>
                <w:sz w:val="26"/>
                <w:szCs w:val="26"/>
                <w:lang w:val="nl-NL"/>
              </w:rPr>
              <w:t xml:space="preserve"> quy định cho tổ chức</w:t>
            </w:r>
            <w:r w:rsidR="002C63F2" w:rsidRPr="00647534">
              <w:rPr>
                <w:sz w:val="26"/>
                <w:szCs w:val="26"/>
                <w:lang w:val="nl-NL"/>
              </w:rPr>
              <w:t>, không quy định cho cá nhân.</w:t>
            </w:r>
          </w:p>
          <w:p w:rsidR="00E94DF9" w:rsidRPr="00647534" w:rsidRDefault="00E94DF9" w:rsidP="00560C66">
            <w:pPr>
              <w:jc w:val="both"/>
              <w:rPr>
                <w:sz w:val="26"/>
                <w:szCs w:val="26"/>
                <w:lang w:val="nl-NL"/>
              </w:rPr>
            </w:pPr>
          </w:p>
          <w:p w:rsidR="00560C66" w:rsidRPr="00647534" w:rsidRDefault="00522CAF" w:rsidP="00560C66">
            <w:pPr>
              <w:jc w:val="both"/>
              <w:rPr>
                <w:sz w:val="26"/>
                <w:szCs w:val="26"/>
                <w:lang w:val="nl-NL"/>
              </w:rPr>
            </w:pPr>
            <w:r w:rsidRPr="00647534">
              <w:rPr>
                <w:sz w:val="26"/>
                <w:szCs w:val="26"/>
                <w:lang w:val="nl-NL"/>
              </w:rPr>
              <w:t>Giải trình:</w:t>
            </w:r>
            <w:r w:rsidR="00560C66" w:rsidRPr="00647534">
              <w:rPr>
                <w:sz w:val="26"/>
                <w:szCs w:val="26"/>
                <w:lang w:val="nl-NL"/>
              </w:rPr>
              <w:t xml:space="preserve"> hiện nay theo Nghị định số 07/2012.NĐ-CP chức năng thanh tra chuyên ngành được giao cho Chi cục QLTT. Đội QLTT thực hiện thanh tra chuyên ngành khi được Chi cục trưởng giao</w:t>
            </w:r>
          </w:p>
        </w:tc>
      </w:tr>
      <w:tr w:rsidR="00560C66" w:rsidRPr="00647534" w:rsidTr="000E5D07">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jc w:val="both"/>
              <w:rPr>
                <w:sz w:val="26"/>
                <w:szCs w:val="26"/>
                <w:lang w:val="nl-NL"/>
              </w:rPr>
            </w:pPr>
            <w:r w:rsidRPr="00647534">
              <w:rPr>
                <w:sz w:val="26"/>
                <w:szCs w:val="26"/>
                <w:lang w:val="nl-NL"/>
              </w:rPr>
              <w:t>Đề nghị không thành lập Đội QLTT tại các Cục nghiệp vụ: Cục Chống buôn lậu, Cục Chống hàng giả, Cục Kiểm soát chất lượng hàng hóa để các đơn vị này tập trung nhiệm vụ quản lý nhà nước về QLTT của Tổng cục và tránh chồng chéo nhiệm vụ giữa các Đội QLTT của các Cục QLTT cấp tỉnh.</w:t>
            </w:r>
            <w:r w:rsidRPr="00647534">
              <w:rPr>
                <w:i/>
                <w:sz w:val="26"/>
                <w:szCs w:val="26"/>
                <w:lang w:val="nl-NL"/>
              </w:rPr>
              <w:t>(Bình Định).</w:t>
            </w:r>
          </w:p>
        </w:tc>
        <w:tc>
          <w:tcPr>
            <w:tcW w:w="5812" w:type="dxa"/>
          </w:tcPr>
          <w:p w:rsidR="00560C66" w:rsidRPr="00647534" w:rsidRDefault="00001B31" w:rsidP="00560C66">
            <w:pPr>
              <w:jc w:val="both"/>
              <w:rPr>
                <w:b/>
                <w:sz w:val="26"/>
                <w:szCs w:val="26"/>
                <w:lang w:val="nl-NL"/>
              </w:rPr>
            </w:pPr>
            <w:r w:rsidRPr="00647534">
              <w:rPr>
                <w:sz w:val="26"/>
                <w:szCs w:val="26"/>
                <w:lang w:val="nl-NL"/>
              </w:rPr>
              <w:t>Giải trình:</w:t>
            </w:r>
            <w:r w:rsidR="00560C66" w:rsidRPr="00647534">
              <w:rPr>
                <w:sz w:val="26"/>
                <w:szCs w:val="26"/>
                <w:lang w:val="nl-NL"/>
              </w:rPr>
              <w:t xml:space="preserve"> bên cạnh chức năng tham mưu, các Cục nghiệp vụ còn thực hiện chức năng trực tiếp kiểm tra, thanh tra chuyên ngành, xử lý vi phạm hành chính (Khoản 3 Điều 45 Luật Xử lý vi phạm hành chính quy định thẩm quyền xử phạt). Để thực hiện chức năng này, các Cục nghiệp vụ cần được tổ chức theo hướng có Đội QLTT trực thuộc vì phạm vi kiểm tra, thanh tra chuyên ngành, xử lý vi phạm hành chính của các Cục nghiệp vụ là toàn quốc. Theo Luật XLVPHC, Đội trưởng QLTT mới có thẩm quyền đầy đủ trong việc áp dụng các biện pháp ngăn chặn để thực hiện chức năng kiểm tra, xử lý vi phạm hành </w:t>
            </w:r>
            <w:r w:rsidR="00560C66" w:rsidRPr="00647534">
              <w:rPr>
                <w:sz w:val="26"/>
                <w:szCs w:val="26"/>
                <w:lang w:val="nl-NL"/>
              </w:rPr>
              <w:lastRenderedPageBreak/>
              <w:t xml:space="preserve">chính. </w:t>
            </w:r>
          </w:p>
        </w:tc>
      </w:tr>
      <w:tr w:rsidR="00560C66" w:rsidRPr="00647534" w:rsidTr="000E5D07">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C81052" w:rsidP="00560C66">
            <w:pPr>
              <w:tabs>
                <w:tab w:val="left" w:pos="0"/>
              </w:tabs>
              <w:jc w:val="both"/>
              <w:rPr>
                <w:i/>
                <w:sz w:val="26"/>
                <w:szCs w:val="26"/>
                <w:lang w:val="nl-NL"/>
              </w:rPr>
            </w:pPr>
            <w:r w:rsidRPr="00647534">
              <w:rPr>
                <w:sz w:val="26"/>
                <w:szCs w:val="26"/>
                <w:lang w:val="nl-NL"/>
              </w:rPr>
              <w:t xml:space="preserve">- </w:t>
            </w:r>
            <w:r w:rsidR="00560C66" w:rsidRPr="00647534">
              <w:rPr>
                <w:sz w:val="26"/>
                <w:szCs w:val="26"/>
                <w:lang w:val="nl-NL"/>
              </w:rPr>
              <w:t>Quy định rõ tên các phòng tham mưu thuộc Cục QLTT cấp tỉnh là: Văn phòng Cục, Phòng Nghiệp vụ - Tổng hợp, Phòng Thanh tra - Pháp chế, Phòng Tổ chức - Xây dựng lực lượng ... là 3 phòng. Riêng TPHCM, Hà Nội có thể là 4 phòng</w:t>
            </w:r>
            <w:r w:rsidR="00560C66" w:rsidRPr="00647534">
              <w:rPr>
                <w:i/>
                <w:sz w:val="26"/>
                <w:szCs w:val="26"/>
                <w:lang w:val="nl-NL"/>
              </w:rPr>
              <w:t xml:space="preserve">; </w:t>
            </w:r>
            <w:r w:rsidR="00560C66" w:rsidRPr="00647534">
              <w:rPr>
                <w:sz w:val="26"/>
                <w:szCs w:val="26"/>
                <w:lang w:val="nl-NL"/>
              </w:rPr>
              <w:t>thành lập các Đội QLTT chuyên ngành (không quá 3 Đội, với tên gọi thống nhất, đảm bảo tính kế thừa của các đơn vị thuộc Chi cục QLTT hiện tại (Đội QLTT Chống buôn lậu, Đội QLTT Chống hàng giả,…)</w:t>
            </w:r>
            <w:r w:rsidR="00560C66" w:rsidRPr="00647534">
              <w:rPr>
                <w:i/>
                <w:sz w:val="26"/>
                <w:szCs w:val="26"/>
                <w:lang w:val="nl-NL"/>
              </w:rPr>
              <w:t>(Bình Định, Hà Tĩnh</w:t>
            </w:r>
            <w:r w:rsidR="004E4893" w:rsidRPr="00647534">
              <w:rPr>
                <w:i/>
                <w:sz w:val="26"/>
                <w:szCs w:val="26"/>
                <w:lang w:val="nl-NL"/>
              </w:rPr>
              <w:t>, Nghệ An</w:t>
            </w:r>
            <w:r w:rsidR="00560C66" w:rsidRPr="00647534">
              <w:rPr>
                <w:i/>
                <w:sz w:val="26"/>
                <w:szCs w:val="26"/>
                <w:lang w:val="nl-NL"/>
              </w:rPr>
              <w:t>).</w:t>
            </w:r>
          </w:p>
          <w:p w:rsidR="00C81052" w:rsidRPr="00647534" w:rsidRDefault="00C81052" w:rsidP="00560C66">
            <w:pPr>
              <w:tabs>
                <w:tab w:val="left" w:pos="0"/>
              </w:tabs>
              <w:jc w:val="both"/>
              <w:rPr>
                <w:b/>
                <w:sz w:val="26"/>
                <w:szCs w:val="26"/>
                <w:lang w:val="nl-NL"/>
              </w:rPr>
            </w:pPr>
            <w:r w:rsidRPr="00647534">
              <w:rPr>
                <w:i/>
                <w:sz w:val="26"/>
                <w:szCs w:val="26"/>
                <w:lang w:val="nl-NL"/>
              </w:rPr>
              <w:t xml:space="preserve">- </w:t>
            </w:r>
            <w:r w:rsidRPr="00647534">
              <w:rPr>
                <w:sz w:val="26"/>
                <w:szCs w:val="26"/>
                <w:lang w:val="nl-NL"/>
              </w:rPr>
              <w:t xml:space="preserve"> Quy định rõ tên các phòng tham mưu thuộc Cục QLTT cấp tỉnhvà giữ nguyên 03 phòng tham mưu như hiện nay, không thành lập Văn phòng Cục, phòng tổ chức , hành chính hiện nay sẽ kiêm luôn nhiệm vụ của Văn phòng Cục để không tăng thêm biên chế </w:t>
            </w:r>
            <w:r w:rsidRPr="00647534">
              <w:rPr>
                <w:i/>
                <w:sz w:val="26"/>
                <w:szCs w:val="26"/>
                <w:lang w:val="nl-NL"/>
              </w:rPr>
              <w:t>(Ninh Thuận</w:t>
            </w:r>
            <w:r w:rsidRPr="00647534">
              <w:rPr>
                <w:sz w:val="26"/>
                <w:szCs w:val="26"/>
                <w:lang w:val="nl-NL"/>
              </w:rPr>
              <w:t>)</w:t>
            </w:r>
          </w:p>
        </w:tc>
        <w:tc>
          <w:tcPr>
            <w:tcW w:w="5812" w:type="dxa"/>
          </w:tcPr>
          <w:p w:rsidR="0089571D" w:rsidRPr="00647534" w:rsidRDefault="0089571D" w:rsidP="0089571D">
            <w:pPr>
              <w:tabs>
                <w:tab w:val="left" w:pos="0"/>
              </w:tabs>
              <w:jc w:val="both"/>
              <w:rPr>
                <w:sz w:val="26"/>
                <w:szCs w:val="26"/>
                <w:lang w:val="vi-VN"/>
              </w:rPr>
            </w:pPr>
            <w:r w:rsidRPr="00647534">
              <w:rPr>
                <w:sz w:val="26"/>
                <w:szCs w:val="26"/>
                <w:lang w:val="nl-NL"/>
              </w:rPr>
              <w:t>Nghiên cứu tiếp thu và rà soát chỉnh lý</w:t>
            </w:r>
          </w:p>
          <w:p w:rsidR="00FA7029" w:rsidRPr="00647534" w:rsidRDefault="00FA7029" w:rsidP="00560C66">
            <w:pPr>
              <w:tabs>
                <w:tab w:val="left" w:pos="0"/>
              </w:tabs>
              <w:jc w:val="both"/>
              <w:rPr>
                <w:sz w:val="26"/>
                <w:szCs w:val="26"/>
                <w:lang w:val="vi-VN"/>
              </w:rPr>
            </w:pPr>
          </w:p>
          <w:p w:rsidR="00FA7029" w:rsidRPr="00647534" w:rsidRDefault="00FA7029" w:rsidP="00560C66">
            <w:pPr>
              <w:tabs>
                <w:tab w:val="left" w:pos="0"/>
              </w:tabs>
              <w:jc w:val="both"/>
              <w:rPr>
                <w:sz w:val="26"/>
                <w:szCs w:val="26"/>
                <w:lang w:val="nl-NL"/>
              </w:rPr>
            </w:pPr>
          </w:p>
          <w:p w:rsidR="00FA7029" w:rsidRPr="00647534" w:rsidRDefault="00FA7029" w:rsidP="00560C66">
            <w:pPr>
              <w:tabs>
                <w:tab w:val="left" w:pos="0"/>
              </w:tabs>
              <w:jc w:val="both"/>
              <w:rPr>
                <w:sz w:val="26"/>
                <w:szCs w:val="26"/>
                <w:lang w:val="nl-NL"/>
              </w:rPr>
            </w:pPr>
          </w:p>
          <w:p w:rsidR="00FA7029" w:rsidRPr="00647534" w:rsidRDefault="00FA7029" w:rsidP="00560C66">
            <w:pPr>
              <w:tabs>
                <w:tab w:val="left" w:pos="0"/>
              </w:tabs>
              <w:jc w:val="both"/>
              <w:rPr>
                <w:sz w:val="26"/>
                <w:szCs w:val="26"/>
                <w:lang w:val="nl-NL"/>
              </w:rPr>
            </w:pPr>
          </w:p>
          <w:p w:rsidR="00FA7029" w:rsidRPr="00647534" w:rsidRDefault="00FA7029" w:rsidP="00560C66">
            <w:pPr>
              <w:tabs>
                <w:tab w:val="left" w:pos="0"/>
              </w:tabs>
              <w:jc w:val="both"/>
              <w:rPr>
                <w:sz w:val="26"/>
                <w:szCs w:val="26"/>
                <w:lang w:val="nl-NL"/>
              </w:rPr>
            </w:pPr>
          </w:p>
          <w:p w:rsidR="00FA7029" w:rsidRPr="00647534" w:rsidRDefault="00FA7029" w:rsidP="00560C66">
            <w:pPr>
              <w:tabs>
                <w:tab w:val="left" w:pos="0"/>
              </w:tabs>
              <w:jc w:val="both"/>
              <w:rPr>
                <w:sz w:val="26"/>
                <w:szCs w:val="26"/>
                <w:lang w:val="nl-NL"/>
              </w:rPr>
            </w:pPr>
          </w:p>
          <w:p w:rsidR="00FA7029" w:rsidRPr="00647534" w:rsidRDefault="00FA7029" w:rsidP="00560C66">
            <w:pPr>
              <w:tabs>
                <w:tab w:val="left" w:pos="0"/>
              </w:tabs>
              <w:jc w:val="both"/>
              <w:rPr>
                <w:sz w:val="26"/>
                <w:szCs w:val="26"/>
                <w:lang w:val="nl-NL"/>
              </w:rPr>
            </w:pPr>
          </w:p>
          <w:p w:rsidR="0089571D" w:rsidRPr="00647534" w:rsidRDefault="0089571D" w:rsidP="0089571D">
            <w:pPr>
              <w:tabs>
                <w:tab w:val="left" w:pos="0"/>
              </w:tabs>
              <w:jc w:val="both"/>
              <w:rPr>
                <w:sz w:val="26"/>
                <w:szCs w:val="26"/>
                <w:lang w:val="vi-VN"/>
              </w:rPr>
            </w:pPr>
            <w:r w:rsidRPr="00647534">
              <w:rPr>
                <w:sz w:val="26"/>
                <w:szCs w:val="26"/>
                <w:lang w:val="nl-NL"/>
              </w:rPr>
              <w:t>Nghiên cứu tiếp thu và rà soát chỉnh lý</w:t>
            </w:r>
          </w:p>
          <w:p w:rsidR="00FA7029" w:rsidRPr="00647534" w:rsidRDefault="00FA7029" w:rsidP="00560C66">
            <w:pPr>
              <w:tabs>
                <w:tab w:val="left" w:pos="0"/>
              </w:tabs>
              <w:jc w:val="both"/>
              <w:rPr>
                <w:sz w:val="26"/>
                <w:szCs w:val="26"/>
                <w:lang w:val="vi-VN"/>
              </w:rPr>
            </w:pPr>
          </w:p>
        </w:tc>
      </w:tr>
      <w:tr w:rsidR="00560C66" w:rsidRPr="00647534" w:rsidTr="000E5D07">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s>
              <w:jc w:val="both"/>
              <w:rPr>
                <w:sz w:val="26"/>
                <w:szCs w:val="26"/>
                <w:lang w:val="nl-NL"/>
              </w:rPr>
            </w:pPr>
            <w:r w:rsidRPr="00647534">
              <w:rPr>
                <w:sz w:val="26"/>
                <w:szCs w:val="26"/>
                <w:lang w:val="nl-NL"/>
              </w:rPr>
              <w:t xml:space="preserve">Quy định rõ số lượng tối đa của tổ chức trực thuộc Văn phòng Tổng cục và các Cục nghiệp vụ để hạn chế việc thành lập quá nhiều đơn vị </w:t>
            </w:r>
            <w:r w:rsidRPr="00647534">
              <w:rPr>
                <w:i/>
                <w:sz w:val="26"/>
                <w:szCs w:val="26"/>
                <w:lang w:val="nl-NL"/>
              </w:rPr>
              <w:t>(Bộ Y tế)</w:t>
            </w:r>
          </w:p>
        </w:tc>
        <w:tc>
          <w:tcPr>
            <w:tcW w:w="5812" w:type="dxa"/>
          </w:tcPr>
          <w:p w:rsidR="0089571D" w:rsidRPr="00647534" w:rsidRDefault="0089571D" w:rsidP="0089571D">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tabs>
                <w:tab w:val="left" w:pos="0"/>
              </w:tabs>
              <w:jc w:val="both"/>
              <w:rPr>
                <w:b/>
                <w:sz w:val="26"/>
                <w:szCs w:val="26"/>
                <w:lang w:val="vi-VN"/>
              </w:rPr>
            </w:pPr>
          </w:p>
        </w:tc>
      </w:tr>
      <w:tr w:rsidR="00560C66" w:rsidRPr="00647534" w:rsidTr="000E5D07">
        <w:tc>
          <w:tcPr>
            <w:tcW w:w="1951" w:type="dxa"/>
            <w:vMerge/>
          </w:tcPr>
          <w:p w:rsidR="00560C66" w:rsidRPr="00647534" w:rsidRDefault="00560C66" w:rsidP="00560C66">
            <w:pPr>
              <w:tabs>
                <w:tab w:val="left" w:pos="1620"/>
              </w:tabs>
              <w:rPr>
                <w:b/>
                <w:sz w:val="26"/>
                <w:szCs w:val="26"/>
                <w:lang w:val="nl-NL"/>
              </w:rPr>
            </w:pPr>
          </w:p>
        </w:tc>
        <w:tc>
          <w:tcPr>
            <w:tcW w:w="6662" w:type="dxa"/>
          </w:tcPr>
          <w:p w:rsidR="00560C66" w:rsidRPr="00647534" w:rsidRDefault="00560C66" w:rsidP="00560C66">
            <w:pPr>
              <w:tabs>
                <w:tab w:val="left" w:pos="0"/>
              </w:tabs>
              <w:jc w:val="both"/>
              <w:rPr>
                <w:sz w:val="26"/>
                <w:szCs w:val="26"/>
                <w:lang w:val="nl-NL"/>
              </w:rPr>
            </w:pPr>
            <w:r w:rsidRPr="00647534">
              <w:rPr>
                <w:sz w:val="26"/>
                <w:szCs w:val="26"/>
                <w:lang w:val="nl-NL"/>
              </w:rPr>
              <w:t xml:space="preserve">Đề nghị làm rõ tại Đề án tổ chức nào được giữ nguyên, tổ chức lại và thành lập mới </w:t>
            </w:r>
            <w:r w:rsidRPr="00647534">
              <w:rPr>
                <w:i/>
                <w:sz w:val="26"/>
                <w:szCs w:val="26"/>
                <w:lang w:val="nl-NL"/>
              </w:rPr>
              <w:t>(Thái Bình)</w:t>
            </w:r>
          </w:p>
        </w:tc>
        <w:tc>
          <w:tcPr>
            <w:tcW w:w="5812" w:type="dxa"/>
          </w:tcPr>
          <w:p w:rsidR="0089571D" w:rsidRPr="00647534" w:rsidRDefault="0089571D" w:rsidP="0089571D">
            <w:pPr>
              <w:tabs>
                <w:tab w:val="left" w:pos="0"/>
              </w:tabs>
              <w:jc w:val="both"/>
              <w:rPr>
                <w:sz w:val="26"/>
                <w:szCs w:val="26"/>
                <w:lang w:val="vi-VN"/>
              </w:rPr>
            </w:pPr>
            <w:r w:rsidRPr="00647534">
              <w:rPr>
                <w:sz w:val="26"/>
                <w:szCs w:val="26"/>
                <w:lang w:val="nl-NL"/>
              </w:rPr>
              <w:t>Nghiên cứu tiếp thu và rà soát chỉnh lý</w:t>
            </w:r>
          </w:p>
          <w:p w:rsidR="00560C66" w:rsidRPr="00647534" w:rsidRDefault="00560C66" w:rsidP="00560C66">
            <w:pPr>
              <w:tabs>
                <w:tab w:val="left" w:pos="0"/>
              </w:tabs>
              <w:jc w:val="both"/>
              <w:rPr>
                <w:sz w:val="26"/>
                <w:szCs w:val="26"/>
                <w:lang w:val="vi-VN"/>
              </w:rPr>
            </w:pPr>
          </w:p>
        </w:tc>
      </w:tr>
      <w:tr w:rsidR="00756ED3" w:rsidRPr="00647534" w:rsidTr="002F19B1">
        <w:trPr>
          <w:trHeight w:val="4048"/>
        </w:trPr>
        <w:tc>
          <w:tcPr>
            <w:tcW w:w="1951" w:type="dxa"/>
            <w:vMerge w:val="restart"/>
          </w:tcPr>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p>
          <w:p w:rsidR="00756ED3" w:rsidRPr="00647534" w:rsidRDefault="00756ED3" w:rsidP="00560C66">
            <w:pPr>
              <w:tabs>
                <w:tab w:val="left" w:pos="1620"/>
              </w:tabs>
              <w:rPr>
                <w:b/>
                <w:sz w:val="26"/>
                <w:szCs w:val="26"/>
                <w:lang w:val="nl-NL"/>
              </w:rPr>
            </w:pPr>
            <w:r w:rsidRPr="00647534">
              <w:rPr>
                <w:b/>
                <w:sz w:val="26"/>
                <w:szCs w:val="26"/>
                <w:lang w:val="nl-NL"/>
              </w:rPr>
              <w:t xml:space="preserve">Mục IV. Các </w:t>
            </w:r>
            <w:r w:rsidRPr="00647534">
              <w:rPr>
                <w:b/>
                <w:sz w:val="26"/>
                <w:szCs w:val="26"/>
                <w:lang w:val="nl-NL"/>
              </w:rPr>
              <w:lastRenderedPageBreak/>
              <w:t xml:space="preserve">mối quan hệ công tác </w:t>
            </w:r>
          </w:p>
        </w:tc>
        <w:tc>
          <w:tcPr>
            <w:tcW w:w="6662" w:type="dxa"/>
          </w:tcPr>
          <w:p w:rsidR="00756ED3" w:rsidRPr="00647534" w:rsidRDefault="00756ED3" w:rsidP="00560C66">
            <w:pPr>
              <w:tabs>
                <w:tab w:val="left" w:pos="0"/>
              </w:tabs>
              <w:jc w:val="both"/>
              <w:rPr>
                <w:sz w:val="26"/>
                <w:szCs w:val="26"/>
                <w:lang w:val="nl-NL"/>
              </w:rPr>
            </w:pPr>
            <w:r w:rsidRPr="00647534">
              <w:rPr>
                <w:sz w:val="26"/>
                <w:szCs w:val="26"/>
                <w:lang w:val="nl-NL"/>
              </w:rPr>
              <w:lastRenderedPageBreak/>
              <w:t>Đề nghị quy định rõ Tổng cục trưởng Tổng cục QLTT quản lý toàn diện và chỉ đạo thống nhất về tổ chức, điều động, luân chuyển công chức trong toàn lực lượng; bổ nhiệm, bổ nhiệm lại, điều động, luân chuyển người đứng đầu, cấp phó của người đứng đầu Cục QLTT cấp tỉnh sau khi thống nhất với  UBND cấp tỉnh; Cục trưởng Cục QLTT cấp tỉnh có quyền bổ nhiệm, điều động, luân chuyển người đứng đầu, cấp phó của người đứng đầu và công chức các đơn vị trực thuộc, tổng hợp báo cáo Tổng cục trưởng để đảm bảo tính kế thừa về thẩm quyền của Chi cục trưởng đã được quy định tại các văn bản pháp luật trước đó (Nghị định 10/CP, Nghị định 27/2008/NĐ-CP, Thông tư liên tịch số 34/TTLT-BCT-BNV của Bộ Nội vụ - Bộ Công Thương…)</w:t>
            </w:r>
            <w:r w:rsidRPr="00647534">
              <w:rPr>
                <w:i/>
                <w:sz w:val="26"/>
                <w:szCs w:val="26"/>
                <w:lang w:val="nl-NL"/>
              </w:rPr>
              <w:t>(Bình Định).</w:t>
            </w:r>
          </w:p>
        </w:tc>
        <w:tc>
          <w:tcPr>
            <w:tcW w:w="5812" w:type="dxa"/>
          </w:tcPr>
          <w:p w:rsidR="0089571D" w:rsidRPr="00647534" w:rsidRDefault="0089571D" w:rsidP="0089571D">
            <w:pPr>
              <w:tabs>
                <w:tab w:val="left" w:pos="0"/>
              </w:tabs>
              <w:jc w:val="both"/>
              <w:rPr>
                <w:sz w:val="26"/>
                <w:szCs w:val="26"/>
                <w:lang w:val="nl-NL"/>
              </w:rPr>
            </w:pPr>
            <w:r w:rsidRPr="00647534">
              <w:rPr>
                <w:sz w:val="26"/>
                <w:szCs w:val="26"/>
                <w:lang w:val="nl-NL"/>
              </w:rPr>
              <w:t>Nghiên cứu tiếp thu và rà soát chỉnh lý. T</w:t>
            </w:r>
            <w:r w:rsidR="00756ED3" w:rsidRPr="00647534">
              <w:rPr>
                <w:sz w:val="26"/>
                <w:szCs w:val="26"/>
                <w:lang w:val="nl-NL"/>
              </w:rPr>
              <w:t xml:space="preserve">uy nhiên, </w:t>
            </w:r>
            <w:r w:rsidRPr="00647534">
              <w:rPr>
                <w:sz w:val="26"/>
                <w:szCs w:val="26"/>
                <w:lang w:val="nl-NL"/>
              </w:rPr>
              <w:t xml:space="preserve"> theo quy định tại Nghị định số 123/2016/NĐ-CP đây là thẩm quyền của Bộ trưởng, căn cứ tình hình thực tiễn và quy định pháp luật Bộ trưởng phân cấp theo thẩm quyền trong quá trình thực hiện.</w:t>
            </w:r>
          </w:p>
          <w:p w:rsidR="00756ED3" w:rsidRPr="00647534" w:rsidRDefault="00756ED3" w:rsidP="00560C66">
            <w:pPr>
              <w:tabs>
                <w:tab w:val="left" w:pos="0"/>
              </w:tabs>
              <w:jc w:val="both"/>
              <w:rPr>
                <w:sz w:val="26"/>
                <w:szCs w:val="26"/>
                <w:lang w:val="nl-NL"/>
              </w:rPr>
            </w:pPr>
          </w:p>
        </w:tc>
      </w:tr>
      <w:tr w:rsidR="00756ED3" w:rsidRPr="00647534" w:rsidTr="000E5D07">
        <w:trPr>
          <w:trHeight w:val="3308"/>
        </w:trPr>
        <w:tc>
          <w:tcPr>
            <w:tcW w:w="1951" w:type="dxa"/>
            <w:vMerge/>
          </w:tcPr>
          <w:p w:rsidR="00756ED3" w:rsidRPr="00647534" w:rsidRDefault="00756ED3" w:rsidP="00560C66">
            <w:pPr>
              <w:tabs>
                <w:tab w:val="left" w:pos="1620"/>
              </w:tabs>
              <w:rPr>
                <w:b/>
                <w:sz w:val="26"/>
                <w:szCs w:val="26"/>
                <w:lang w:val="nl-NL"/>
              </w:rPr>
            </w:pPr>
          </w:p>
        </w:tc>
        <w:tc>
          <w:tcPr>
            <w:tcW w:w="6662" w:type="dxa"/>
          </w:tcPr>
          <w:p w:rsidR="00756ED3" w:rsidRPr="00647534" w:rsidRDefault="00756ED3" w:rsidP="00560C66">
            <w:pPr>
              <w:tabs>
                <w:tab w:val="left" w:pos="0"/>
              </w:tabs>
              <w:jc w:val="both"/>
              <w:rPr>
                <w:i/>
                <w:sz w:val="26"/>
                <w:szCs w:val="26"/>
                <w:lang w:val="nl-NL"/>
              </w:rPr>
            </w:pPr>
            <w:r w:rsidRPr="00647534">
              <w:rPr>
                <w:sz w:val="26"/>
                <w:szCs w:val="26"/>
                <w:lang w:val="nl-NL"/>
              </w:rPr>
              <w:t xml:space="preserve">- Mục IV.1 đề nghị xây dựng lại tên Mục 1 thuộc Mục IV của dự thảo Đề án theo hướng “1. Quan hệ giữa Bộ Công Thương với các Bộ, cơ quan ngang Bộ, Ủy ban nhân dân cấp tỉnh đối với hoạt động của lực lượng Quản lý thị trường” để đảm bảo sự thống nhất với nội dung được quy định tại mục này cũng như các nội dung của khoản 3 Điều 4 Pháp lệnh Quản lý thị trường </w:t>
            </w:r>
            <w:r w:rsidRPr="00647534">
              <w:rPr>
                <w:i/>
                <w:sz w:val="26"/>
                <w:szCs w:val="26"/>
                <w:lang w:val="nl-NL"/>
              </w:rPr>
              <w:t>(Vụ Pháp chế)</w:t>
            </w:r>
          </w:p>
          <w:p w:rsidR="00756ED3" w:rsidRPr="00647534" w:rsidRDefault="00756ED3" w:rsidP="00F21B78">
            <w:pPr>
              <w:tabs>
                <w:tab w:val="left" w:pos="0"/>
              </w:tabs>
              <w:jc w:val="both"/>
              <w:rPr>
                <w:szCs w:val="24"/>
                <w:lang w:val="nl-NL"/>
              </w:rPr>
            </w:pPr>
            <w:r w:rsidRPr="00647534">
              <w:rPr>
                <w:sz w:val="26"/>
                <w:szCs w:val="26"/>
                <w:lang w:val="nl-NL"/>
              </w:rPr>
              <w:t xml:space="preserve">- Mục IV.1 đề nghị sửa lại “UBND cấp tỉnh chịu trách nhiệm trước Chính phủ về hoạt động của cơ quan QLTT tại địa phương và theo quy định tại Điều 43 Pháp lệnh QLTT </w:t>
            </w:r>
            <w:r w:rsidRPr="00647534">
              <w:rPr>
                <w:i/>
                <w:sz w:val="26"/>
                <w:szCs w:val="26"/>
                <w:lang w:val="nl-NL"/>
              </w:rPr>
              <w:t>(Lạng Sơn)</w:t>
            </w:r>
          </w:p>
        </w:tc>
        <w:tc>
          <w:tcPr>
            <w:tcW w:w="5812" w:type="dxa"/>
          </w:tcPr>
          <w:p w:rsidR="00B65E4E" w:rsidRPr="00647534" w:rsidRDefault="00B65E4E" w:rsidP="00B65E4E">
            <w:pPr>
              <w:tabs>
                <w:tab w:val="left" w:pos="0"/>
              </w:tabs>
              <w:jc w:val="both"/>
              <w:rPr>
                <w:sz w:val="26"/>
                <w:szCs w:val="26"/>
                <w:lang w:val="vi-VN"/>
              </w:rPr>
            </w:pPr>
            <w:r w:rsidRPr="00647534">
              <w:rPr>
                <w:sz w:val="26"/>
                <w:szCs w:val="26"/>
                <w:lang w:val="nl-NL"/>
              </w:rPr>
              <w:t>Nghiên cứu tiếp thu và rà soát chỉnh lý</w:t>
            </w:r>
          </w:p>
          <w:p w:rsidR="00756ED3" w:rsidRPr="00647534" w:rsidRDefault="00756ED3" w:rsidP="00560C66">
            <w:pPr>
              <w:tabs>
                <w:tab w:val="left" w:pos="0"/>
              </w:tabs>
              <w:jc w:val="both"/>
              <w:rPr>
                <w:sz w:val="26"/>
                <w:szCs w:val="26"/>
                <w:lang w:val="vi-VN"/>
              </w:rPr>
            </w:pPr>
          </w:p>
        </w:tc>
      </w:tr>
      <w:tr w:rsidR="00756ED3" w:rsidRPr="00647534" w:rsidTr="002F19B1">
        <w:trPr>
          <w:trHeight w:val="2258"/>
        </w:trPr>
        <w:tc>
          <w:tcPr>
            <w:tcW w:w="1951" w:type="dxa"/>
            <w:vMerge/>
          </w:tcPr>
          <w:p w:rsidR="00756ED3" w:rsidRPr="00647534" w:rsidRDefault="00756ED3" w:rsidP="00560C66">
            <w:pPr>
              <w:tabs>
                <w:tab w:val="left" w:pos="1620"/>
              </w:tabs>
              <w:rPr>
                <w:b/>
                <w:sz w:val="26"/>
                <w:szCs w:val="26"/>
                <w:lang w:val="nl-NL"/>
              </w:rPr>
            </w:pPr>
          </w:p>
        </w:tc>
        <w:tc>
          <w:tcPr>
            <w:tcW w:w="6662" w:type="dxa"/>
          </w:tcPr>
          <w:p w:rsidR="00756ED3" w:rsidRPr="00647534" w:rsidRDefault="00756ED3" w:rsidP="00560C66">
            <w:pPr>
              <w:tabs>
                <w:tab w:val="left" w:pos="0"/>
              </w:tabs>
              <w:jc w:val="both"/>
              <w:rPr>
                <w:i/>
                <w:sz w:val="26"/>
                <w:szCs w:val="26"/>
                <w:shd w:val="clear" w:color="auto" w:fill="FFFFFF"/>
                <w:lang w:val="nl-NL"/>
              </w:rPr>
            </w:pPr>
            <w:r w:rsidRPr="00647534">
              <w:rPr>
                <w:sz w:val="26"/>
                <w:szCs w:val="26"/>
                <w:lang w:val="nl-NL"/>
              </w:rPr>
              <w:t>- G</w:t>
            </w:r>
            <w:r w:rsidRPr="00647534">
              <w:rPr>
                <w:rFonts w:eastAsia="Calibri" w:cs="Times New Roman"/>
                <w:sz w:val="26"/>
                <w:szCs w:val="26"/>
                <w:lang w:val="nl-NL"/>
              </w:rPr>
              <w:t>ạch đầu dòng thứ 2 Mục</w:t>
            </w:r>
            <w:r w:rsidRPr="00647534">
              <w:rPr>
                <w:sz w:val="26"/>
                <w:szCs w:val="26"/>
                <w:lang w:val="nl-NL"/>
              </w:rPr>
              <w:t xml:space="preserve"> IV.2</w:t>
            </w:r>
            <w:r w:rsidRPr="00647534">
              <w:rPr>
                <w:rFonts w:eastAsia="Calibri" w:cs="Times New Roman"/>
                <w:sz w:val="26"/>
                <w:szCs w:val="26"/>
                <w:lang w:val="nl-NL"/>
              </w:rPr>
              <w:t>đề nghị sửa lại thành: “</w:t>
            </w:r>
            <w:r w:rsidRPr="00647534">
              <w:rPr>
                <w:rFonts w:eastAsia="Calibri" w:cs="Times New Roman"/>
                <w:i/>
                <w:sz w:val="26"/>
                <w:szCs w:val="26"/>
                <w:shd w:val="clear" w:color="auto" w:fill="FFFFFF"/>
                <w:lang w:val="nl-NL"/>
              </w:rPr>
              <w:t>Bộ trưởng Bộ Công Thương quyết định bổ nhiệm, miễn nhiệm, luân chuyển, điều động Tổng cục trưởng và Phó tổng cục trưởng Cục Quản lý thị trường; Tổng cục trưởng Tổng cục Quản lý thị trường quyết định bổ nhiệm, miễn nhiệm, luân chuyển, điều động Cục trưởng và Phó Cục trưởng Cục Quản lý thị trường sau khi hiệp y, tham khảo ý kiến với cấp ủy, UBND cấp tỉnh, thành phố trực thuộc Trung ương; Cục trưởng Cục quản lý thị trường quyết định bổ nhiệm, miễn nhiệm, luân chuyển, điều động các chức danh Trưởng phòng, Phó trưởng phòng, Đội trưởng, Phó đội trưởng sau khi  hiệp y, và có ý kiến của Đảng ủy Sở Công Thương hoặc Huyện ủy, UBND các huyện, thành phố”</w:t>
            </w:r>
            <w:r w:rsidRPr="00647534">
              <w:rPr>
                <w:i/>
                <w:sz w:val="26"/>
                <w:szCs w:val="26"/>
                <w:shd w:val="clear" w:color="auto" w:fill="FFFFFF"/>
                <w:lang w:val="nl-NL"/>
              </w:rPr>
              <w:t>(Lào Cai)</w:t>
            </w:r>
          </w:p>
          <w:p w:rsidR="00756ED3" w:rsidRPr="00647534" w:rsidRDefault="00756ED3" w:rsidP="00560C66">
            <w:pPr>
              <w:spacing w:line="340" w:lineRule="exact"/>
              <w:jc w:val="both"/>
              <w:rPr>
                <w:sz w:val="26"/>
                <w:szCs w:val="26"/>
                <w:lang w:val="nl-NL"/>
              </w:rPr>
            </w:pPr>
            <w:r w:rsidRPr="00647534">
              <w:rPr>
                <w:i/>
                <w:sz w:val="26"/>
                <w:szCs w:val="26"/>
                <w:shd w:val="clear" w:color="auto" w:fill="FFFFFF"/>
                <w:lang w:val="nl-NL"/>
              </w:rPr>
              <w:t>-</w:t>
            </w:r>
            <w:r w:rsidRPr="00647534">
              <w:rPr>
                <w:rFonts w:eastAsia="Calibri" w:cs="Times New Roman"/>
                <w:sz w:val="26"/>
                <w:szCs w:val="26"/>
                <w:lang w:val="nl-NL"/>
              </w:rPr>
              <w:t>Mục</w:t>
            </w:r>
            <w:r w:rsidRPr="00647534">
              <w:rPr>
                <w:sz w:val="26"/>
                <w:szCs w:val="26"/>
                <w:lang w:val="nl-NL"/>
              </w:rPr>
              <w:t xml:space="preserve"> IV.2</w:t>
            </w:r>
            <w:r w:rsidRPr="00647534">
              <w:rPr>
                <w:spacing w:val="-4"/>
                <w:sz w:val="26"/>
                <w:szCs w:val="26"/>
                <w:lang w:val="nl-NL"/>
              </w:rPr>
              <w:t xml:space="preserve"> đề nghị quy định rõ Bộ trưởng Bộ Công Thương  quy định thống nhất cơ cấu, tổ chức </w:t>
            </w:r>
            <w:r w:rsidRPr="00647534">
              <w:rPr>
                <w:sz w:val="26"/>
                <w:szCs w:val="26"/>
                <w:lang w:val="nl-NL"/>
              </w:rPr>
              <w:t xml:space="preserve">Cục Quản lý thị trường cấp tỉnh. Việc thành lập, sáp nhập, giải thể các tổ chức thuộc Cục cấp tỉnh do UBND cấp tỉnh căn cứ vào tình hình địa phương sau khi thống nhất với Bộ Công Thương; </w:t>
            </w:r>
            <w:r w:rsidRPr="00647534">
              <w:rPr>
                <w:rFonts w:eastAsia="Calibri" w:cs="Times New Roman"/>
                <w:sz w:val="26"/>
                <w:szCs w:val="26"/>
                <w:shd w:val="clear" w:color="auto" w:fill="FFFFFF"/>
                <w:lang w:val="nl-NL"/>
              </w:rPr>
              <w:t xml:space="preserve">Bộ trưởng Bộ Công Thương quyết định bổ nhiệm, miễn nhiệm, luân chuyển, điều động lãnh </w:t>
            </w:r>
            <w:r w:rsidRPr="00647534">
              <w:rPr>
                <w:i/>
                <w:sz w:val="26"/>
                <w:szCs w:val="26"/>
                <w:shd w:val="clear" w:color="auto" w:fill="FFFFFF"/>
                <w:lang w:val="nl-NL"/>
              </w:rPr>
              <w:t>đạo</w:t>
            </w:r>
            <w:r w:rsidRPr="00647534">
              <w:rPr>
                <w:rFonts w:eastAsia="Calibri" w:cs="Times New Roman"/>
                <w:sz w:val="26"/>
                <w:szCs w:val="26"/>
                <w:shd w:val="clear" w:color="auto" w:fill="FFFFFF"/>
                <w:lang w:val="nl-NL"/>
              </w:rPr>
              <w:t xml:space="preserve"> Tổng cục; Tổng cục trưởng Tổng cục Quản lý thị trường quyết định bổ nhiệm, miễn nhiệm, </w:t>
            </w:r>
            <w:r w:rsidRPr="00647534">
              <w:rPr>
                <w:rFonts w:eastAsia="Calibri" w:cs="Times New Roman"/>
                <w:sz w:val="26"/>
                <w:szCs w:val="26"/>
                <w:shd w:val="clear" w:color="auto" w:fill="FFFFFF"/>
                <w:lang w:val="nl-NL"/>
              </w:rPr>
              <w:lastRenderedPageBreak/>
              <w:t>luân chuyển, điều động công chức QLTT thuộc các đơn vị trực thuộc Tổng cục; Chủ tịch UBND quyết định bổ nhiệm, miễn nhiệm, luân chuyển, điều động lãnh đạo Cục QLTT cấp tỉnh; Cục trưởng Cục QLTT cấp tỉnh quyết định bổ nhiệm, miễn nhiệm, luân chuyển, điều động công chức QLTT thuộc Cục QLTT cấp tỉnh</w:t>
            </w:r>
            <w:r w:rsidRPr="00647534">
              <w:rPr>
                <w:rFonts w:eastAsia="Calibri" w:cs="Times New Roman"/>
                <w:i/>
                <w:sz w:val="26"/>
                <w:szCs w:val="26"/>
                <w:shd w:val="clear" w:color="auto" w:fill="FFFFFF"/>
                <w:lang w:val="nl-NL"/>
              </w:rPr>
              <w:t>(Lạng Sơn).</w:t>
            </w:r>
          </w:p>
        </w:tc>
        <w:tc>
          <w:tcPr>
            <w:tcW w:w="5812" w:type="dxa"/>
          </w:tcPr>
          <w:p w:rsidR="00B65E4E" w:rsidRPr="00647534" w:rsidRDefault="00B65E4E" w:rsidP="00B65E4E">
            <w:pPr>
              <w:tabs>
                <w:tab w:val="left" w:pos="0"/>
              </w:tabs>
              <w:jc w:val="both"/>
              <w:rPr>
                <w:sz w:val="26"/>
                <w:szCs w:val="26"/>
                <w:lang w:val="nl-NL"/>
              </w:rPr>
            </w:pPr>
            <w:r w:rsidRPr="00647534">
              <w:rPr>
                <w:sz w:val="26"/>
                <w:szCs w:val="26"/>
                <w:lang w:val="nl-NL"/>
              </w:rPr>
              <w:lastRenderedPageBreak/>
              <w:t>Nghiên cứu tiếp thu và rà soát chỉnh lý. Tuy nhiên,  theo quy định tại Nghị định số 123/2016/NĐ-CP đây là thẩm quyền của Bộ trưởng, căn cứ tình hình thực tiễn và quy định pháp luật Bộ trưởng phân cấp theo thẩm quyền trong quá trình thực hiện.</w:t>
            </w:r>
          </w:p>
          <w:p w:rsidR="00756ED3" w:rsidRPr="00647534" w:rsidRDefault="00756ED3" w:rsidP="00560C66">
            <w:pPr>
              <w:tabs>
                <w:tab w:val="left" w:pos="0"/>
              </w:tabs>
              <w:jc w:val="both"/>
              <w:rPr>
                <w:sz w:val="26"/>
                <w:szCs w:val="26"/>
                <w:lang w:val="nl-NL"/>
              </w:rPr>
            </w:pPr>
            <w:r w:rsidRPr="00647534">
              <w:rPr>
                <w:sz w:val="26"/>
                <w:szCs w:val="26"/>
                <w:lang w:val="nl-NL"/>
              </w:rPr>
              <w:t>.</w:t>
            </w: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B65E4E" w:rsidP="00B65E4E">
            <w:pPr>
              <w:tabs>
                <w:tab w:val="left" w:pos="0"/>
              </w:tabs>
              <w:jc w:val="both"/>
              <w:rPr>
                <w:sz w:val="26"/>
                <w:szCs w:val="26"/>
                <w:lang w:val="nl-NL"/>
              </w:rPr>
            </w:pPr>
            <w:r w:rsidRPr="00647534">
              <w:rPr>
                <w:sz w:val="26"/>
                <w:szCs w:val="26"/>
                <w:lang w:val="nl-NL"/>
              </w:rPr>
              <w:t xml:space="preserve">Giải trình: </w:t>
            </w:r>
            <w:r w:rsidR="00756ED3" w:rsidRPr="00647534">
              <w:rPr>
                <w:sz w:val="26"/>
                <w:szCs w:val="26"/>
                <w:lang w:val="nl-NL"/>
              </w:rPr>
              <w:t>việc thành lập, sáp nhập, giải thể các tổ chức thuộc Cục cấp tỉnh và q</w:t>
            </w:r>
            <w:r w:rsidR="00756ED3" w:rsidRPr="00647534">
              <w:rPr>
                <w:rFonts w:eastAsia="Calibri" w:cs="Times New Roman"/>
                <w:sz w:val="26"/>
                <w:szCs w:val="26"/>
                <w:shd w:val="clear" w:color="auto" w:fill="FFFFFF"/>
                <w:lang w:val="nl-NL"/>
              </w:rPr>
              <w:t>uyết định bổ nhiệm, miễn nhiệm, luân chuyển, điều động lãnh đạo Cục QLTT cấp tỉnh</w:t>
            </w:r>
            <w:r w:rsidR="00756ED3" w:rsidRPr="00647534">
              <w:rPr>
                <w:sz w:val="26"/>
                <w:szCs w:val="26"/>
                <w:lang w:val="nl-NL"/>
              </w:rPr>
              <w:t>thuộc thẩm quyền của Bộ trưởng.</w:t>
            </w:r>
            <w:r w:rsidRPr="00647534">
              <w:rPr>
                <w:sz w:val="26"/>
                <w:szCs w:val="26"/>
                <w:lang w:val="nl-NL"/>
              </w:rPr>
              <w:t xml:space="preserve"> Trong quá trình thực hiện sẽ có sự hiệp y, xin ý kiến chính quyền địa phương.</w:t>
            </w:r>
          </w:p>
        </w:tc>
      </w:tr>
      <w:tr w:rsidR="00756ED3" w:rsidRPr="00647534" w:rsidTr="000E5D07">
        <w:trPr>
          <w:trHeight w:val="347"/>
        </w:trPr>
        <w:tc>
          <w:tcPr>
            <w:tcW w:w="1951" w:type="dxa"/>
            <w:vMerge/>
          </w:tcPr>
          <w:p w:rsidR="00756ED3" w:rsidRPr="00647534" w:rsidRDefault="00756ED3" w:rsidP="00560C66">
            <w:pPr>
              <w:tabs>
                <w:tab w:val="left" w:pos="1620"/>
              </w:tabs>
              <w:rPr>
                <w:b/>
                <w:sz w:val="26"/>
                <w:szCs w:val="26"/>
                <w:lang w:val="nl-NL"/>
              </w:rPr>
            </w:pPr>
          </w:p>
        </w:tc>
        <w:tc>
          <w:tcPr>
            <w:tcW w:w="6662" w:type="dxa"/>
          </w:tcPr>
          <w:p w:rsidR="00756ED3" w:rsidRPr="00647534" w:rsidRDefault="00756ED3" w:rsidP="00560C66">
            <w:pPr>
              <w:tabs>
                <w:tab w:val="left" w:pos="0"/>
              </w:tabs>
              <w:jc w:val="both"/>
              <w:rPr>
                <w:sz w:val="26"/>
                <w:szCs w:val="26"/>
                <w:lang w:val="nl-NL"/>
              </w:rPr>
            </w:pPr>
            <w:r w:rsidRPr="00647534">
              <w:rPr>
                <w:sz w:val="26"/>
                <w:szCs w:val="26"/>
                <w:lang w:val="nl-NL"/>
              </w:rPr>
              <w:t xml:space="preserve">Đề nghị phân định rõ thẩm quyền bổ nhiệm, miễn nhiệm, luân chuyển, điều động của Bộ trưởng Bộ Công Thương, Tổng cục trưởng và Cục trưởng Cục QLTT cấp tỉnh tại gạch đầu dòng thứ 2 điểm 2. Nội dung này ghi chung chung, đề nghị phân tích rõ hơn nhất là các nội dung có liên quan đến lãnh đạo Đội QLTT liên huyện, cơ động, chuyên ngành thì khi bổ nhiệm, miễn nhiệm không thể hiệp y với UBND cấp huyện được </w:t>
            </w:r>
            <w:r w:rsidRPr="00647534">
              <w:rPr>
                <w:i/>
                <w:sz w:val="26"/>
                <w:szCs w:val="26"/>
                <w:lang w:val="nl-NL"/>
              </w:rPr>
              <w:t>(Trà Vinh, Hà Nam, Bến Tre)</w:t>
            </w:r>
          </w:p>
        </w:tc>
        <w:tc>
          <w:tcPr>
            <w:tcW w:w="5812" w:type="dxa"/>
          </w:tcPr>
          <w:p w:rsidR="00AE5064" w:rsidRPr="00647534" w:rsidRDefault="00AE5064" w:rsidP="00AE5064">
            <w:pPr>
              <w:tabs>
                <w:tab w:val="left" w:pos="0"/>
              </w:tabs>
              <w:jc w:val="both"/>
              <w:rPr>
                <w:sz w:val="26"/>
                <w:szCs w:val="26"/>
                <w:lang w:val="nl-NL"/>
              </w:rPr>
            </w:pPr>
            <w:r w:rsidRPr="00647534">
              <w:rPr>
                <w:sz w:val="26"/>
                <w:szCs w:val="26"/>
                <w:lang w:val="nl-NL"/>
              </w:rPr>
              <w:t>Nghiên cứu tiếp thu và rà soát chỉnh lý. Tuy nhiên,  theo quy định tại Nghị định số 123/2016/NĐ-CP đây là thẩm quyền của Bộ trưởng, căn cứ tình hình thực tiễn và quy định pháp luật Bộ trưởng phân cấp theo thẩm quyền trong quá trình thực hiện.</w:t>
            </w:r>
          </w:p>
          <w:p w:rsidR="00756ED3" w:rsidRPr="00647534" w:rsidRDefault="00756ED3" w:rsidP="00560C66">
            <w:pPr>
              <w:tabs>
                <w:tab w:val="left" w:pos="0"/>
              </w:tabs>
              <w:jc w:val="both"/>
              <w:rPr>
                <w:sz w:val="26"/>
                <w:szCs w:val="26"/>
                <w:lang w:val="nl-NL"/>
              </w:rPr>
            </w:pPr>
          </w:p>
        </w:tc>
      </w:tr>
      <w:tr w:rsidR="00756ED3" w:rsidRPr="00647534" w:rsidTr="000E5D07">
        <w:trPr>
          <w:trHeight w:val="2183"/>
        </w:trPr>
        <w:tc>
          <w:tcPr>
            <w:tcW w:w="1951" w:type="dxa"/>
            <w:vMerge/>
          </w:tcPr>
          <w:p w:rsidR="00756ED3" w:rsidRPr="00647534" w:rsidRDefault="00756ED3" w:rsidP="00560C66">
            <w:pPr>
              <w:tabs>
                <w:tab w:val="left" w:pos="1620"/>
              </w:tabs>
              <w:rPr>
                <w:b/>
                <w:sz w:val="26"/>
                <w:szCs w:val="26"/>
                <w:lang w:val="nl-NL"/>
              </w:rPr>
            </w:pPr>
          </w:p>
        </w:tc>
        <w:tc>
          <w:tcPr>
            <w:tcW w:w="6662" w:type="dxa"/>
          </w:tcPr>
          <w:p w:rsidR="00756ED3" w:rsidRPr="00647534" w:rsidRDefault="00756ED3" w:rsidP="00560C66">
            <w:pPr>
              <w:jc w:val="both"/>
              <w:rPr>
                <w:i/>
                <w:sz w:val="26"/>
                <w:szCs w:val="26"/>
                <w:lang w:val="nl-NL"/>
              </w:rPr>
            </w:pPr>
            <w:r w:rsidRPr="00647534">
              <w:rPr>
                <w:sz w:val="26"/>
                <w:szCs w:val="26"/>
                <w:lang w:val="nl-NL"/>
              </w:rPr>
              <w:t>G</w:t>
            </w:r>
            <w:r w:rsidRPr="00647534">
              <w:rPr>
                <w:rFonts w:eastAsia="Calibri" w:cs="Times New Roman"/>
                <w:sz w:val="26"/>
                <w:szCs w:val="26"/>
                <w:lang w:val="nl-NL"/>
              </w:rPr>
              <w:t>ạch đầu dòng thứ 2, Mục</w:t>
            </w:r>
            <w:r w:rsidRPr="00647534">
              <w:rPr>
                <w:sz w:val="26"/>
                <w:szCs w:val="26"/>
                <w:lang w:val="nl-NL"/>
              </w:rPr>
              <w:t xml:space="preserve"> IV.3</w:t>
            </w:r>
            <w:r w:rsidRPr="00647534">
              <w:rPr>
                <w:rFonts w:eastAsia="Calibri" w:cs="Times New Roman"/>
                <w:sz w:val="26"/>
                <w:szCs w:val="26"/>
                <w:lang w:val="nl-NL"/>
              </w:rPr>
              <w:t>đề nghị sửa lại thành: “Tổng cục trưởng Tổng cục Quản lý thị trường có thẩm quyền điều động, luân chuyển công chức Quản lý thị trường giữa các tỉnh, thành phố trực thuộc Trung ương với nhau sau khi thống nhất với người đứng đầu cơ quan Quản lý thị trường đang sử dụng hoặc tiếp nhận công chức được điều động, luân chuyể</w:t>
            </w:r>
            <w:r w:rsidRPr="00647534">
              <w:rPr>
                <w:sz w:val="26"/>
                <w:szCs w:val="26"/>
                <w:lang w:val="nl-NL"/>
              </w:rPr>
              <w:t>n”</w:t>
            </w:r>
            <w:r w:rsidRPr="00647534">
              <w:rPr>
                <w:i/>
                <w:sz w:val="26"/>
                <w:szCs w:val="26"/>
                <w:lang w:val="nl-NL"/>
              </w:rPr>
              <w:t xml:space="preserve"> (Lào Cai)</w:t>
            </w:r>
          </w:p>
          <w:p w:rsidR="00756ED3" w:rsidRPr="00647534" w:rsidRDefault="00756ED3" w:rsidP="00197B9F">
            <w:pPr>
              <w:jc w:val="both"/>
              <w:rPr>
                <w:sz w:val="26"/>
                <w:szCs w:val="26"/>
                <w:lang w:val="nl-NL"/>
              </w:rPr>
            </w:pPr>
            <w:r w:rsidRPr="00647534">
              <w:rPr>
                <w:rFonts w:eastAsia="Calibri" w:cs="Times New Roman"/>
                <w:sz w:val="26"/>
                <w:szCs w:val="26"/>
                <w:lang w:val="nl-NL"/>
              </w:rPr>
              <w:t>Đề nghị sửa thành: “Tổng cục trưởng Tổng cục Quản lý thị trường có quyền bổ nhiệm, miễn nhiệm, điều động, luân chuyển, cách chức là người đứng đầu, cấp phó của người đứng đầu cơ quan, đơn vị thuộc Tổng cục theo quy định của pháp luật và phân cấp quản lý của Bộ trưởng Bộ Công Thương; trong một số trường hợp đặc biệt có quyền điều động, chuyển đổi vị trí công tác công chức không giữ chức vụ lãnh đạo trên toàn quốc sau khi thống nhất với người đứng đầu cơ quan, đơn vị đang sử dụng công chức được điều động, chuyể</w:t>
            </w:r>
            <w:r w:rsidRPr="00647534">
              <w:rPr>
                <w:sz w:val="26"/>
                <w:szCs w:val="26"/>
                <w:lang w:val="nl-NL"/>
              </w:rPr>
              <w:t xml:space="preserve">n đổi vị trí công tác” </w:t>
            </w:r>
            <w:r w:rsidRPr="00647534">
              <w:rPr>
                <w:i/>
                <w:sz w:val="26"/>
                <w:szCs w:val="26"/>
                <w:lang w:val="nl-NL"/>
              </w:rPr>
              <w:t>(Ninh Thuân)</w:t>
            </w:r>
          </w:p>
        </w:tc>
        <w:tc>
          <w:tcPr>
            <w:tcW w:w="5812" w:type="dxa"/>
          </w:tcPr>
          <w:p w:rsidR="00AE5064" w:rsidRPr="00647534" w:rsidRDefault="00AE5064" w:rsidP="00AE5064">
            <w:pPr>
              <w:tabs>
                <w:tab w:val="left" w:pos="0"/>
              </w:tabs>
              <w:jc w:val="both"/>
              <w:rPr>
                <w:sz w:val="26"/>
                <w:szCs w:val="26"/>
                <w:lang w:val="nl-NL"/>
              </w:rPr>
            </w:pPr>
            <w:r w:rsidRPr="00647534">
              <w:rPr>
                <w:sz w:val="26"/>
                <w:szCs w:val="26"/>
                <w:lang w:val="nl-NL"/>
              </w:rPr>
              <w:t>Nghiên cứu tiếp thu và rà soát chỉnh lý. Tuy nhiên,  theo quy định tại Nghị định số 123/2016/NĐ-CP đây là thẩm quyền của Bộ trưởng, căn cứ tình hình thực tiễn và quy định pháp luật Bộ trưởng phân cấp theo thẩm quyền trong quá trình thực hiện.</w:t>
            </w:r>
          </w:p>
          <w:p w:rsidR="00FD2164" w:rsidRPr="00647534" w:rsidRDefault="00FD2164" w:rsidP="00560C66">
            <w:pPr>
              <w:tabs>
                <w:tab w:val="left" w:pos="0"/>
              </w:tabs>
              <w:jc w:val="both"/>
              <w:rPr>
                <w:sz w:val="26"/>
                <w:szCs w:val="26"/>
                <w:lang w:val="nl-NL"/>
              </w:rPr>
            </w:pPr>
          </w:p>
          <w:p w:rsidR="00FD2164" w:rsidRPr="00647534" w:rsidRDefault="00FD2164" w:rsidP="00560C66">
            <w:pPr>
              <w:tabs>
                <w:tab w:val="left" w:pos="0"/>
              </w:tabs>
              <w:jc w:val="both"/>
              <w:rPr>
                <w:sz w:val="26"/>
                <w:szCs w:val="26"/>
                <w:lang w:val="nl-NL"/>
              </w:rPr>
            </w:pPr>
          </w:p>
          <w:p w:rsidR="00FD2164" w:rsidRPr="00647534" w:rsidRDefault="00FD2164" w:rsidP="00560C66">
            <w:pPr>
              <w:tabs>
                <w:tab w:val="left" w:pos="0"/>
              </w:tabs>
              <w:jc w:val="both"/>
              <w:rPr>
                <w:sz w:val="26"/>
                <w:szCs w:val="26"/>
                <w:lang w:val="nl-NL"/>
              </w:rPr>
            </w:pPr>
          </w:p>
        </w:tc>
      </w:tr>
      <w:tr w:rsidR="00756ED3" w:rsidRPr="00647534" w:rsidTr="000E5D07">
        <w:trPr>
          <w:trHeight w:val="617"/>
        </w:trPr>
        <w:tc>
          <w:tcPr>
            <w:tcW w:w="1951" w:type="dxa"/>
            <w:vMerge/>
          </w:tcPr>
          <w:p w:rsidR="00756ED3" w:rsidRPr="00647534" w:rsidRDefault="00756ED3" w:rsidP="00560C66">
            <w:pPr>
              <w:tabs>
                <w:tab w:val="left" w:pos="1620"/>
              </w:tabs>
              <w:rPr>
                <w:b/>
                <w:sz w:val="26"/>
                <w:szCs w:val="26"/>
                <w:lang w:val="nl-NL"/>
              </w:rPr>
            </w:pPr>
          </w:p>
        </w:tc>
        <w:tc>
          <w:tcPr>
            <w:tcW w:w="6662" w:type="dxa"/>
          </w:tcPr>
          <w:p w:rsidR="00756ED3" w:rsidRPr="00647534" w:rsidRDefault="00756ED3" w:rsidP="00560C66">
            <w:pPr>
              <w:tabs>
                <w:tab w:val="left" w:pos="0"/>
              </w:tabs>
              <w:jc w:val="both"/>
              <w:rPr>
                <w:rFonts w:eastAsia="Calibri" w:cs="Times New Roman"/>
                <w:sz w:val="26"/>
                <w:szCs w:val="26"/>
                <w:lang w:val="nl-NL"/>
              </w:rPr>
            </w:pPr>
            <w:r w:rsidRPr="00647534">
              <w:rPr>
                <w:sz w:val="26"/>
                <w:szCs w:val="26"/>
                <w:lang w:val="nl-NL"/>
              </w:rPr>
              <w:t>G</w:t>
            </w:r>
            <w:r w:rsidRPr="00647534">
              <w:rPr>
                <w:rFonts w:eastAsia="Calibri" w:cs="Times New Roman"/>
                <w:sz w:val="26"/>
                <w:szCs w:val="26"/>
                <w:lang w:val="nl-NL"/>
              </w:rPr>
              <w:t>ạch đầu dòng thứ 3,  Mục</w:t>
            </w:r>
            <w:r w:rsidRPr="00647534">
              <w:rPr>
                <w:sz w:val="26"/>
                <w:szCs w:val="26"/>
                <w:lang w:val="nl-NL"/>
              </w:rPr>
              <w:t xml:space="preserve"> IV. 3 </w:t>
            </w:r>
            <w:r w:rsidRPr="00647534">
              <w:rPr>
                <w:rFonts w:eastAsia="Calibri" w:cs="Times New Roman"/>
                <w:sz w:val="26"/>
                <w:szCs w:val="26"/>
                <w:lang w:val="nl-NL"/>
              </w:rPr>
              <w:t xml:space="preserve">sửa như sau: </w:t>
            </w:r>
          </w:p>
          <w:p w:rsidR="00756ED3" w:rsidRPr="00647534" w:rsidRDefault="00756ED3" w:rsidP="00560C66">
            <w:pPr>
              <w:tabs>
                <w:tab w:val="left" w:pos="0"/>
              </w:tabs>
              <w:jc w:val="both"/>
              <w:rPr>
                <w:i/>
                <w:sz w:val="26"/>
                <w:szCs w:val="26"/>
                <w:lang w:val="nl-NL"/>
              </w:rPr>
            </w:pPr>
            <w:r w:rsidRPr="00647534">
              <w:rPr>
                <w:rFonts w:eastAsia="Calibri" w:cs="Times New Roman"/>
                <w:sz w:val="26"/>
                <w:szCs w:val="26"/>
                <w:lang w:val="nl-NL"/>
              </w:rPr>
              <w:t xml:space="preserve">- Cục trưởng Cục </w:t>
            </w:r>
            <w:r w:rsidRPr="00647534">
              <w:rPr>
                <w:sz w:val="26"/>
                <w:szCs w:val="26"/>
                <w:lang w:val="nl-NL"/>
              </w:rPr>
              <w:t>QLTT</w:t>
            </w:r>
            <w:r w:rsidRPr="00647534">
              <w:rPr>
                <w:rFonts w:eastAsia="Calibri" w:cs="Times New Roman"/>
                <w:sz w:val="26"/>
                <w:szCs w:val="26"/>
                <w:lang w:val="nl-NL"/>
              </w:rPr>
              <w:t xml:space="preserve"> cấp tỉnh có quyền điều động, luân chuyển công chức, người lao động thuộc Cục </w:t>
            </w:r>
            <w:r w:rsidRPr="00647534">
              <w:rPr>
                <w:sz w:val="26"/>
                <w:szCs w:val="26"/>
                <w:lang w:val="nl-NL"/>
              </w:rPr>
              <w:t>QLTT</w:t>
            </w:r>
            <w:r w:rsidRPr="00647534">
              <w:rPr>
                <w:rFonts w:eastAsia="Calibri" w:cs="Times New Roman"/>
                <w:sz w:val="26"/>
                <w:szCs w:val="26"/>
                <w:lang w:val="nl-NL"/>
              </w:rPr>
              <w:t xml:space="preserve"> cấp tỉnh theo phân cấp quản lý và tổng hợp báo cáo Tổng cục trưởng Tổng cục </w:t>
            </w:r>
            <w:r w:rsidRPr="00647534">
              <w:rPr>
                <w:sz w:val="26"/>
                <w:szCs w:val="26"/>
                <w:lang w:val="nl-NL"/>
              </w:rPr>
              <w:t>QLTT</w:t>
            </w:r>
            <w:r w:rsidRPr="00647534">
              <w:rPr>
                <w:rFonts w:eastAsia="Calibri" w:cs="Times New Roman"/>
                <w:i/>
                <w:sz w:val="26"/>
                <w:szCs w:val="26"/>
                <w:lang w:val="nl-NL"/>
              </w:rPr>
              <w:t>(Bến Tre, Lai Châu)</w:t>
            </w:r>
            <w:r w:rsidRPr="00647534">
              <w:rPr>
                <w:sz w:val="26"/>
                <w:szCs w:val="26"/>
                <w:lang w:val="nl-NL"/>
              </w:rPr>
              <w:t>; c</w:t>
            </w:r>
            <w:r w:rsidRPr="00647534">
              <w:rPr>
                <w:rFonts w:eastAsia="Calibri" w:cs="Times New Roman"/>
                <w:sz w:val="26"/>
                <w:szCs w:val="26"/>
                <w:lang w:val="nl-NL"/>
              </w:rPr>
              <w:t xml:space="preserve">huyển cụm từ “Tổ chức bộ máy ở địa phương có Cục </w:t>
            </w:r>
            <w:r w:rsidRPr="00647534">
              <w:rPr>
                <w:sz w:val="26"/>
                <w:szCs w:val="26"/>
                <w:lang w:val="nl-NL"/>
              </w:rPr>
              <w:t>QLTT</w:t>
            </w:r>
            <w:r w:rsidRPr="00647534">
              <w:rPr>
                <w:rFonts w:eastAsia="Calibri" w:cs="Times New Roman"/>
                <w:sz w:val="26"/>
                <w:szCs w:val="26"/>
                <w:lang w:val="nl-NL"/>
              </w:rPr>
              <w:t xml:space="preserve"> cấp tỉnh thuộc Tổng cục </w:t>
            </w:r>
            <w:r w:rsidRPr="00647534">
              <w:rPr>
                <w:sz w:val="26"/>
                <w:szCs w:val="26"/>
                <w:lang w:val="nl-NL"/>
              </w:rPr>
              <w:t>QLTT</w:t>
            </w:r>
            <w:r w:rsidRPr="00647534">
              <w:rPr>
                <w:rFonts w:eastAsia="Calibri" w:cs="Times New Roman"/>
                <w:sz w:val="26"/>
                <w:szCs w:val="26"/>
                <w:lang w:val="nl-NL"/>
              </w:rPr>
              <w:t xml:space="preserve"> trên cơ sở kiện toàn tổ chức lại tổ chức Chi cục </w:t>
            </w:r>
            <w:r w:rsidRPr="00647534">
              <w:rPr>
                <w:sz w:val="26"/>
                <w:szCs w:val="26"/>
                <w:lang w:val="nl-NL"/>
              </w:rPr>
              <w:t>QLTT</w:t>
            </w:r>
            <w:r w:rsidRPr="00647534">
              <w:rPr>
                <w:rFonts w:eastAsia="Calibri" w:cs="Times New Roman"/>
                <w:sz w:val="26"/>
                <w:szCs w:val="26"/>
                <w:lang w:val="nl-NL"/>
              </w:rPr>
              <w:t xml:space="preserve"> hiện có ở địa phương... các Đội </w:t>
            </w:r>
            <w:r w:rsidRPr="00647534">
              <w:rPr>
                <w:sz w:val="26"/>
                <w:szCs w:val="26"/>
                <w:lang w:val="nl-NL"/>
              </w:rPr>
              <w:t>QLTT</w:t>
            </w:r>
            <w:r w:rsidRPr="00647534">
              <w:rPr>
                <w:rFonts w:eastAsia="Calibri" w:cs="Times New Roman"/>
                <w:sz w:val="26"/>
                <w:szCs w:val="26"/>
                <w:lang w:val="nl-NL"/>
              </w:rPr>
              <w:t xml:space="preserve"> ở huyện, quận, thị xã, thành phố thuộc tỉnh hoặc trên địa bàn liên </w:t>
            </w:r>
            <w:r w:rsidRPr="00647534">
              <w:rPr>
                <w:sz w:val="26"/>
                <w:szCs w:val="26"/>
                <w:lang w:val="nl-NL"/>
              </w:rPr>
              <w:t>...</w:t>
            </w:r>
            <w:r w:rsidRPr="00647534">
              <w:rPr>
                <w:rFonts w:eastAsia="Calibri" w:cs="Times New Roman"/>
                <w:sz w:val="26"/>
                <w:szCs w:val="26"/>
                <w:lang w:val="nl-NL"/>
              </w:rPr>
              <w:t xml:space="preserve"> tổ chức lại tổ chức Đội </w:t>
            </w:r>
            <w:r w:rsidRPr="00647534">
              <w:rPr>
                <w:sz w:val="26"/>
                <w:szCs w:val="26"/>
                <w:lang w:val="nl-NL"/>
              </w:rPr>
              <w:t>QLTT</w:t>
            </w:r>
            <w:r w:rsidRPr="00647534">
              <w:rPr>
                <w:rFonts w:eastAsia="Calibri" w:cs="Times New Roman"/>
                <w:sz w:val="26"/>
                <w:szCs w:val="26"/>
                <w:lang w:val="nl-NL"/>
              </w:rPr>
              <w:t xml:space="preserve"> hiện có ở địa phương và các đơn vị tương đương” tại điểm 2 vào nội dung điểm 1, mục V (trang 20)</w:t>
            </w:r>
            <w:r w:rsidRPr="00647534">
              <w:rPr>
                <w:i/>
                <w:sz w:val="26"/>
                <w:szCs w:val="26"/>
                <w:lang w:val="nl-NL"/>
              </w:rPr>
              <w:t>(Lai Châu)</w:t>
            </w:r>
          </w:p>
          <w:p w:rsidR="00756ED3" w:rsidRPr="00647534" w:rsidRDefault="00756ED3" w:rsidP="00560C66">
            <w:pPr>
              <w:tabs>
                <w:tab w:val="left" w:pos="0"/>
              </w:tabs>
              <w:jc w:val="both"/>
              <w:rPr>
                <w:sz w:val="26"/>
                <w:szCs w:val="26"/>
                <w:lang w:val="nl-NL"/>
              </w:rPr>
            </w:pPr>
            <w:r w:rsidRPr="00647534">
              <w:rPr>
                <w:sz w:val="26"/>
                <w:szCs w:val="26"/>
                <w:lang w:val="nl-NL"/>
              </w:rPr>
              <w:t>- Đề nghị sửa lại là: “</w:t>
            </w:r>
            <w:r w:rsidRPr="00647534">
              <w:rPr>
                <w:rFonts w:eastAsia="Calibri" w:cs="Times New Roman"/>
                <w:sz w:val="26"/>
                <w:szCs w:val="26"/>
                <w:lang w:val="nl-NL"/>
              </w:rPr>
              <w:t xml:space="preserve">Cục trưởng Cục Quản lý thị trường cấp tỉnh có quyền bổ nhiệm, miễn nhiệm, luân chuyển, điều động công chức giữ chức vụ lãnh đạo cấp phòng, đội và điều động, luân chuyển công chức không giữ chức vụ lãnh đạo và người lao động tại các phòng, đội thuộc Cục Quản lý thị trường cấp tỉnh và tổng hợp, báo cáo Tổng cục trưởng Tổng cục Quản lý thị trường” </w:t>
            </w:r>
            <w:r w:rsidRPr="00647534">
              <w:rPr>
                <w:rFonts w:eastAsia="Calibri" w:cs="Times New Roman"/>
                <w:i/>
                <w:sz w:val="26"/>
                <w:szCs w:val="26"/>
                <w:lang w:val="nl-NL"/>
              </w:rPr>
              <w:t>(Đà Nẵng)</w:t>
            </w:r>
          </w:p>
          <w:p w:rsidR="00756ED3" w:rsidRPr="00647534" w:rsidRDefault="00756ED3" w:rsidP="00560C66">
            <w:pPr>
              <w:tabs>
                <w:tab w:val="left" w:pos="0"/>
              </w:tabs>
              <w:jc w:val="both"/>
              <w:rPr>
                <w:sz w:val="26"/>
                <w:szCs w:val="26"/>
                <w:lang w:val="nl-NL"/>
              </w:rPr>
            </w:pPr>
            <w:r w:rsidRPr="00647534">
              <w:rPr>
                <w:sz w:val="26"/>
                <w:szCs w:val="26"/>
                <w:lang w:val="nl-NL"/>
              </w:rPr>
              <w:t>- Đ</w:t>
            </w:r>
            <w:r w:rsidRPr="00647534">
              <w:rPr>
                <w:rFonts w:eastAsia="Calibri" w:cs="Times New Roman"/>
                <w:sz w:val="26"/>
                <w:szCs w:val="26"/>
                <w:lang w:val="nl-NL"/>
              </w:rPr>
              <w:t>ề nghị sửa lại thành: “Cục trưởng Cục Quản lý thị trường cấp tỉnh có quyền điều động công chức không giữ chức vụ lãnh đạo và người lao động tại các phòng, đội thuộc Cục Quản lý thị trường cấp tỉnh và tổng hợp, báo cáo Tổng cục trưởng Tổng cục Quản lý thị trường</w:t>
            </w:r>
            <w:r w:rsidRPr="00647534">
              <w:rPr>
                <w:rFonts w:eastAsia="Calibri" w:cs="Times New Roman"/>
                <w:i/>
                <w:sz w:val="26"/>
                <w:szCs w:val="26"/>
                <w:lang w:val="nl-NL"/>
              </w:rPr>
              <w:t>”</w:t>
            </w:r>
            <w:r w:rsidRPr="00647534">
              <w:rPr>
                <w:i/>
                <w:sz w:val="26"/>
                <w:szCs w:val="26"/>
                <w:lang w:val="nl-NL"/>
              </w:rPr>
              <w:t xml:space="preserve"> (Lào Cai)</w:t>
            </w:r>
            <w:r w:rsidRPr="00647534">
              <w:rPr>
                <w:rFonts w:eastAsia="Calibri" w:cs="Times New Roman"/>
                <w:sz w:val="26"/>
                <w:szCs w:val="26"/>
                <w:lang w:val="nl-NL"/>
              </w:rPr>
              <w:t>.</w:t>
            </w:r>
          </w:p>
          <w:p w:rsidR="00756ED3" w:rsidRPr="00647534" w:rsidRDefault="00756ED3" w:rsidP="00560C66">
            <w:pPr>
              <w:tabs>
                <w:tab w:val="left" w:pos="0"/>
              </w:tabs>
              <w:jc w:val="both"/>
              <w:rPr>
                <w:sz w:val="26"/>
                <w:szCs w:val="26"/>
                <w:lang w:val="nl-NL"/>
              </w:rPr>
            </w:pPr>
            <w:r w:rsidRPr="00647534">
              <w:rPr>
                <w:sz w:val="26"/>
                <w:szCs w:val="26"/>
                <w:lang w:val="nl-NL"/>
              </w:rPr>
              <w:t>- Đ</w:t>
            </w:r>
            <w:r w:rsidRPr="00647534">
              <w:rPr>
                <w:rFonts w:eastAsia="Calibri" w:cs="Times New Roman"/>
                <w:sz w:val="26"/>
                <w:szCs w:val="26"/>
                <w:lang w:val="nl-NL"/>
              </w:rPr>
              <w:t>ề nghị sử</w:t>
            </w:r>
            <w:r w:rsidRPr="00647534">
              <w:rPr>
                <w:sz w:val="26"/>
                <w:szCs w:val="26"/>
                <w:lang w:val="nl-NL"/>
              </w:rPr>
              <w:t>a là</w:t>
            </w:r>
            <w:r w:rsidRPr="00647534">
              <w:rPr>
                <w:rFonts w:eastAsia="Calibri" w:cs="Times New Roman"/>
                <w:sz w:val="26"/>
                <w:szCs w:val="26"/>
                <w:lang w:val="nl-NL"/>
              </w:rPr>
              <w:t xml:space="preserve">: “Cục trưởng Cục Quản lý thị trường cấp tỉnh có quyền </w:t>
            </w:r>
            <w:r w:rsidRPr="00647534">
              <w:rPr>
                <w:i/>
                <w:sz w:val="26"/>
                <w:szCs w:val="26"/>
                <w:lang w:val="nl-NL"/>
              </w:rPr>
              <w:t>bổ nhiệm</w:t>
            </w:r>
            <w:r w:rsidRPr="00647534">
              <w:rPr>
                <w:sz w:val="26"/>
                <w:szCs w:val="26"/>
                <w:lang w:val="nl-NL"/>
              </w:rPr>
              <w:t xml:space="preserve">, </w:t>
            </w:r>
            <w:r w:rsidRPr="00647534">
              <w:rPr>
                <w:rFonts w:eastAsia="Calibri" w:cs="Times New Roman"/>
                <w:sz w:val="26"/>
                <w:szCs w:val="26"/>
                <w:lang w:val="nl-NL"/>
              </w:rPr>
              <w:t>điều động</w:t>
            </w:r>
            <w:r w:rsidRPr="00647534">
              <w:rPr>
                <w:sz w:val="26"/>
                <w:szCs w:val="26"/>
                <w:lang w:val="nl-NL"/>
              </w:rPr>
              <w:t>, luân chuyển</w:t>
            </w:r>
            <w:r w:rsidRPr="00647534">
              <w:rPr>
                <w:rFonts w:eastAsia="Calibri" w:cs="Times New Roman"/>
                <w:sz w:val="26"/>
                <w:szCs w:val="26"/>
                <w:lang w:val="nl-NL"/>
              </w:rPr>
              <w:t xml:space="preserve"> công chức </w:t>
            </w:r>
            <w:r w:rsidRPr="00647534">
              <w:rPr>
                <w:sz w:val="26"/>
                <w:szCs w:val="26"/>
                <w:lang w:val="nl-NL"/>
              </w:rPr>
              <w:t>thuộc Chi cục Q</w:t>
            </w:r>
            <w:r w:rsidRPr="00647534">
              <w:rPr>
                <w:rFonts w:eastAsia="Calibri" w:cs="Times New Roman"/>
                <w:sz w:val="26"/>
                <w:szCs w:val="26"/>
                <w:lang w:val="nl-NL"/>
              </w:rPr>
              <w:t>uản lý thị trường cấp tỉ</w:t>
            </w:r>
            <w:r w:rsidRPr="00647534">
              <w:rPr>
                <w:sz w:val="26"/>
                <w:szCs w:val="26"/>
                <w:lang w:val="nl-NL"/>
              </w:rPr>
              <w:t>nh, Đội Q</w:t>
            </w:r>
            <w:r w:rsidRPr="00647534">
              <w:rPr>
                <w:rFonts w:eastAsia="Calibri" w:cs="Times New Roman"/>
                <w:sz w:val="26"/>
                <w:szCs w:val="26"/>
                <w:lang w:val="nl-NL"/>
              </w:rPr>
              <w:t>uản lý thị trường</w:t>
            </w:r>
            <w:r w:rsidRPr="00647534">
              <w:rPr>
                <w:sz w:val="26"/>
                <w:szCs w:val="26"/>
                <w:lang w:val="nl-NL"/>
              </w:rPr>
              <w:t>cấp huyện</w:t>
            </w:r>
            <w:r w:rsidRPr="00647534">
              <w:rPr>
                <w:rFonts w:eastAsia="Calibri" w:cs="Times New Roman"/>
                <w:sz w:val="26"/>
                <w:szCs w:val="26"/>
                <w:lang w:val="nl-NL"/>
              </w:rPr>
              <w:t>và tổng hợp, báo cáo Tổng cục trưởng Tổng cục Quản lý thị trường</w:t>
            </w:r>
            <w:r w:rsidRPr="00647534">
              <w:rPr>
                <w:rFonts w:eastAsia="Calibri" w:cs="Times New Roman"/>
                <w:i/>
                <w:sz w:val="26"/>
                <w:szCs w:val="26"/>
                <w:lang w:val="nl-NL"/>
              </w:rPr>
              <w:t>”</w:t>
            </w:r>
            <w:r w:rsidRPr="00647534">
              <w:rPr>
                <w:i/>
                <w:sz w:val="26"/>
                <w:szCs w:val="26"/>
                <w:lang w:val="nl-NL"/>
              </w:rPr>
              <w:t xml:space="preserve"> (Đak Nông)</w:t>
            </w:r>
            <w:r w:rsidRPr="00647534">
              <w:rPr>
                <w:rFonts w:eastAsia="Calibri" w:cs="Times New Roman"/>
                <w:sz w:val="26"/>
                <w:szCs w:val="26"/>
                <w:lang w:val="nl-NL"/>
              </w:rPr>
              <w:t>.</w:t>
            </w:r>
          </w:p>
          <w:p w:rsidR="00756ED3" w:rsidRPr="00647534" w:rsidRDefault="00756ED3" w:rsidP="00560C66">
            <w:pPr>
              <w:tabs>
                <w:tab w:val="left" w:pos="0"/>
              </w:tabs>
              <w:jc w:val="both"/>
              <w:rPr>
                <w:sz w:val="26"/>
                <w:szCs w:val="26"/>
                <w:lang w:val="nl-NL"/>
              </w:rPr>
            </w:pPr>
            <w:r w:rsidRPr="00647534">
              <w:rPr>
                <w:sz w:val="26"/>
                <w:szCs w:val="26"/>
                <w:lang w:val="nl-NL"/>
              </w:rPr>
              <w:t xml:space="preserve">- Gạch đầu dòng thứ 2 (trang 19) sửa lại thành: “Cục trưởng Cục QLTT cấp tỉnh là thành viên của Ban chỉ đạo chống buôn lậu..., nhiệm vụ của  Cục trưởng Cục QLTT do Uỷ ban nhân dân cấp tỉnh phân công” </w:t>
            </w:r>
            <w:r w:rsidRPr="00647534">
              <w:rPr>
                <w:i/>
                <w:sz w:val="26"/>
                <w:szCs w:val="26"/>
                <w:lang w:val="nl-NL"/>
              </w:rPr>
              <w:t>(Bến Tre)</w:t>
            </w:r>
          </w:p>
        </w:tc>
        <w:tc>
          <w:tcPr>
            <w:tcW w:w="5812" w:type="dxa"/>
          </w:tcPr>
          <w:p w:rsidR="00AE5064" w:rsidRPr="00647534" w:rsidRDefault="00AE5064" w:rsidP="00AE5064">
            <w:pPr>
              <w:tabs>
                <w:tab w:val="left" w:pos="0"/>
              </w:tabs>
              <w:jc w:val="both"/>
              <w:rPr>
                <w:sz w:val="26"/>
                <w:szCs w:val="26"/>
                <w:lang w:val="nl-NL"/>
              </w:rPr>
            </w:pPr>
            <w:r w:rsidRPr="00647534">
              <w:rPr>
                <w:sz w:val="26"/>
                <w:szCs w:val="26"/>
                <w:lang w:val="nl-NL"/>
              </w:rPr>
              <w:t>Nghiên cứu tiếp thu và rà soát chỉnh lý. Tuy nhiên,  theo quy định tại Nghị định số 123/2016/NĐ-CP đây là thẩm quyền của Bộ trưởng, căn cứ tình hình thực tiễn và quy định pháp luật Bộ trưởng phân cấp theo thẩm quyền trong quá trình thực hiện.</w:t>
            </w: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AE5064" w:rsidRPr="00647534" w:rsidRDefault="00AE5064" w:rsidP="00AE5064">
            <w:pPr>
              <w:tabs>
                <w:tab w:val="left" w:pos="0"/>
              </w:tabs>
              <w:jc w:val="both"/>
              <w:rPr>
                <w:sz w:val="26"/>
                <w:szCs w:val="26"/>
                <w:lang w:val="nl-NL"/>
              </w:rPr>
            </w:pPr>
            <w:r w:rsidRPr="00647534">
              <w:rPr>
                <w:sz w:val="26"/>
                <w:szCs w:val="26"/>
                <w:lang w:val="nl-NL"/>
              </w:rPr>
              <w:t>Nghiên cứu tiếp thu và rà soát chỉnh lý. Tuy nhiên,  theo quy định tại Nghị định số 123/2016/NĐ-CP đây là thẩm quyền của Bộ trưởng, căn cứ tình hình thực tiễn và quy định pháp luật Bộ trưởng phân cấp theo thẩm quyền trong quá trình thực hiện.</w:t>
            </w: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AE5064" w:rsidRPr="00647534" w:rsidRDefault="00AE5064" w:rsidP="00AE5064">
            <w:pPr>
              <w:tabs>
                <w:tab w:val="left" w:pos="0"/>
              </w:tabs>
              <w:jc w:val="both"/>
              <w:rPr>
                <w:sz w:val="26"/>
                <w:szCs w:val="26"/>
                <w:lang w:val="nl-NL"/>
              </w:rPr>
            </w:pPr>
            <w:r w:rsidRPr="00647534">
              <w:rPr>
                <w:sz w:val="26"/>
                <w:szCs w:val="26"/>
                <w:lang w:val="nl-NL"/>
              </w:rPr>
              <w:t>Nghiên cứu tiếp thu và rà soát chỉnh lý. Tuy nhiên,  theo quy định tại Nghị định số 123/2016/NĐ-CP đây là thẩm quyền của Bộ trưởng, căn cứ tình hình thực tiễn và quy định pháp luật Bộ trưởng phân cấp theo thẩm quyền trong quá trình thực hiện.</w:t>
            </w: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p w:rsidR="00AE5064" w:rsidRPr="00647534" w:rsidRDefault="00AE5064" w:rsidP="00560C66">
            <w:pPr>
              <w:tabs>
                <w:tab w:val="left" w:pos="0"/>
              </w:tabs>
              <w:jc w:val="both"/>
              <w:rPr>
                <w:sz w:val="26"/>
                <w:szCs w:val="26"/>
                <w:lang w:val="nl-NL"/>
              </w:rPr>
            </w:pPr>
          </w:p>
          <w:p w:rsidR="00AE5064" w:rsidRPr="00647534" w:rsidRDefault="00AE5064" w:rsidP="00560C66">
            <w:pPr>
              <w:tabs>
                <w:tab w:val="left" w:pos="0"/>
              </w:tabs>
              <w:jc w:val="both"/>
              <w:rPr>
                <w:sz w:val="26"/>
                <w:szCs w:val="26"/>
                <w:lang w:val="nl-NL"/>
              </w:rPr>
            </w:pPr>
          </w:p>
          <w:p w:rsidR="00AE5064" w:rsidRPr="00647534" w:rsidRDefault="00AE5064" w:rsidP="00560C66">
            <w:pPr>
              <w:tabs>
                <w:tab w:val="left" w:pos="0"/>
              </w:tabs>
              <w:jc w:val="both"/>
              <w:rPr>
                <w:sz w:val="26"/>
                <w:szCs w:val="26"/>
                <w:lang w:val="nl-NL"/>
              </w:rPr>
            </w:pPr>
          </w:p>
          <w:p w:rsidR="00AE5064" w:rsidRPr="00647534" w:rsidRDefault="00AE5064" w:rsidP="00560C66">
            <w:pPr>
              <w:tabs>
                <w:tab w:val="left" w:pos="0"/>
              </w:tabs>
              <w:jc w:val="both"/>
              <w:rPr>
                <w:sz w:val="26"/>
                <w:szCs w:val="26"/>
                <w:lang w:val="nl-NL"/>
              </w:rPr>
            </w:pPr>
            <w:r w:rsidRPr="00647534">
              <w:rPr>
                <w:sz w:val="26"/>
                <w:szCs w:val="26"/>
                <w:lang w:val="nl-NL"/>
              </w:rPr>
              <w:t>Nghiên cứu tiếp thu và rà soát chỉnh lý</w:t>
            </w:r>
          </w:p>
          <w:p w:rsidR="00756ED3" w:rsidRPr="00647534" w:rsidRDefault="00756ED3" w:rsidP="00560C66">
            <w:pPr>
              <w:tabs>
                <w:tab w:val="left" w:pos="0"/>
              </w:tabs>
              <w:jc w:val="both"/>
              <w:rPr>
                <w:sz w:val="26"/>
                <w:szCs w:val="26"/>
                <w:lang w:val="nl-NL"/>
              </w:rPr>
            </w:pPr>
          </w:p>
          <w:p w:rsidR="00756ED3" w:rsidRPr="00647534" w:rsidRDefault="00756ED3" w:rsidP="00560C66">
            <w:pPr>
              <w:tabs>
                <w:tab w:val="left" w:pos="0"/>
              </w:tabs>
              <w:jc w:val="both"/>
              <w:rPr>
                <w:sz w:val="26"/>
                <w:szCs w:val="26"/>
                <w:lang w:val="nl-NL"/>
              </w:rPr>
            </w:pPr>
          </w:p>
        </w:tc>
      </w:tr>
      <w:tr w:rsidR="00756ED3" w:rsidRPr="00647534" w:rsidTr="000E5D07">
        <w:trPr>
          <w:trHeight w:val="617"/>
        </w:trPr>
        <w:tc>
          <w:tcPr>
            <w:tcW w:w="1951" w:type="dxa"/>
            <w:vMerge/>
          </w:tcPr>
          <w:p w:rsidR="00756ED3" w:rsidRPr="00647534" w:rsidRDefault="00756ED3" w:rsidP="00560C66">
            <w:pPr>
              <w:tabs>
                <w:tab w:val="left" w:pos="1620"/>
              </w:tabs>
              <w:rPr>
                <w:b/>
                <w:sz w:val="26"/>
                <w:szCs w:val="26"/>
                <w:lang w:val="nl-NL"/>
              </w:rPr>
            </w:pPr>
          </w:p>
        </w:tc>
        <w:tc>
          <w:tcPr>
            <w:tcW w:w="6662" w:type="dxa"/>
          </w:tcPr>
          <w:p w:rsidR="00756ED3" w:rsidRPr="00647534" w:rsidRDefault="00756ED3" w:rsidP="00560C66">
            <w:pPr>
              <w:tabs>
                <w:tab w:val="left" w:pos="0"/>
              </w:tabs>
              <w:jc w:val="both"/>
              <w:rPr>
                <w:sz w:val="26"/>
                <w:szCs w:val="26"/>
                <w:lang w:val="nl-NL"/>
              </w:rPr>
            </w:pPr>
            <w:r w:rsidRPr="00647534">
              <w:rPr>
                <w:sz w:val="26"/>
                <w:szCs w:val="26"/>
                <w:lang w:val="nl-NL"/>
              </w:rPr>
              <w:t>Mục IV.4 quan hệ giữa Cục QLTT cấp tỉnh và Sở CT và các cơ quan chuyên môn khác thuộc UBND cấp tỉnh, đề nghị quy định là Cục QLTT cấp tỉnh là tổ chức trực thuộc UBND cấp tỉnh, Cục QLTT và Sở Công Thương là quan hệ đồng cấp, phối hợp thực hiện nhiệm vụ giúp UBND tỉnh trong công tác quản lý nhà nước và bỏ quy định “Cục trưởng Cục Quản lý thị trường cấp tỉnh là thành viên của Ban Chỉ đạo chống buôn lậu, gian lận thương mại và hàng giả tại địa phương” vì thuộc thẩm quyền của Chủ tịch Uỷ ban nhân dân cấp tỉnh</w:t>
            </w:r>
            <w:r w:rsidRPr="00647534">
              <w:rPr>
                <w:i/>
                <w:sz w:val="26"/>
                <w:szCs w:val="26"/>
                <w:lang w:val="nl-NL"/>
              </w:rPr>
              <w:t>(Lạng Sơn)</w:t>
            </w:r>
          </w:p>
        </w:tc>
        <w:tc>
          <w:tcPr>
            <w:tcW w:w="5812" w:type="dxa"/>
          </w:tcPr>
          <w:p w:rsidR="00756ED3" w:rsidRPr="00647534" w:rsidRDefault="00AE5064" w:rsidP="00560C66">
            <w:pPr>
              <w:spacing w:line="269" w:lineRule="auto"/>
              <w:jc w:val="both"/>
              <w:rPr>
                <w:spacing w:val="-4"/>
                <w:sz w:val="26"/>
                <w:szCs w:val="26"/>
                <w:lang w:val="nl-NL"/>
              </w:rPr>
            </w:pPr>
            <w:r w:rsidRPr="00647534">
              <w:rPr>
                <w:sz w:val="26"/>
                <w:szCs w:val="26"/>
                <w:lang w:val="nl-NL"/>
              </w:rPr>
              <w:t>Nghiên cứu tiếp thu và rà soát chỉnh lý</w:t>
            </w:r>
          </w:p>
        </w:tc>
      </w:tr>
      <w:tr w:rsidR="00756ED3" w:rsidRPr="00647534" w:rsidTr="000E5D07">
        <w:trPr>
          <w:trHeight w:val="977"/>
        </w:trPr>
        <w:tc>
          <w:tcPr>
            <w:tcW w:w="1951" w:type="dxa"/>
            <w:vMerge/>
          </w:tcPr>
          <w:p w:rsidR="00756ED3" w:rsidRPr="00647534" w:rsidRDefault="00756ED3" w:rsidP="00560C66">
            <w:pPr>
              <w:tabs>
                <w:tab w:val="left" w:pos="1620"/>
              </w:tabs>
              <w:rPr>
                <w:b/>
                <w:sz w:val="26"/>
                <w:szCs w:val="26"/>
                <w:lang w:val="nl-NL"/>
              </w:rPr>
            </w:pPr>
          </w:p>
        </w:tc>
        <w:tc>
          <w:tcPr>
            <w:tcW w:w="6662" w:type="dxa"/>
          </w:tcPr>
          <w:p w:rsidR="00756ED3" w:rsidRPr="00647534" w:rsidRDefault="00756ED3" w:rsidP="00560C66">
            <w:pPr>
              <w:tabs>
                <w:tab w:val="left" w:pos="0"/>
              </w:tabs>
              <w:jc w:val="both"/>
              <w:rPr>
                <w:i/>
                <w:sz w:val="26"/>
                <w:szCs w:val="26"/>
                <w:lang w:val="nl-NL"/>
              </w:rPr>
            </w:pPr>
            <w:r w:rsidRPr="00647534">
              <w:rPr>
                <w:sz w:val="26"/>
                <w:szCs w:val="26"/>
                <w:lang w:val="nl-NL"/>
              </w:rPr>
              <w:t xml:space="preserve">- Mục IV. 5 (trang 19) sửa cụm từ “chịu sự phối hợp chỉ đạo….” thành “chịu sự chỉ đạo song trùng của Tổng cục Quản lý thị trường và cấp uỷ, chính quyền địa phương cấp tỉnh” </w:t>
            </w:r>
            <w:r w:rsidRPr="00647534">
              <w:rPr>
                <w:i/>
                <w:sz w:val="26"/>
                <w:szCs w:val="26"/>
                <w:lang w:val="nl-NL"/>
              </w:rPr>
              <w:t>(Kon Tum)</w:t>
            </w:r>
          </w:p>
          <w:p w:rsidR="00756ED3" w:rsidRPr="00647534" w:rsidRDefault="00756ED3" w:rsidP="00560C66">
            <w:pPr>
              <w:tabs>
                <w:tab w:val="left" w:pos="0"/>
              </w:tabs>
              <w:jc w:val="both"/>
              <w:rPr>
                <w:sz w:val="26"/>
                <w:szCs w:val="26"/>
                <w:lang w:val="nl-NL"/>
              </w:rPr>
            </w:pPr>
            <w:r w:rsidRPr="00647534">
              <w:rPr>
                <w:sz w:val="26"/>
                <w:szCs w:val="26"/>
                <w:lang w:val="nl-NL"/>
              </w:rPr>
              <w:t>- Bỏ Mục IV.5 và bổ sung nội dung quan hệ giữa Cục QLTT cấp tỉnh và UBND cấp huyện vì Cục QLTT cấp tỉnh và UBND cấp huyện là mối quan hệ phối hợp chỉ đạo công tác đối với Chi cục và các Đội QLTT; bổ sung mối quan hệ giữa Tổng cục QLTT và Cục QLTT cấp tỉnh</w:t>
            </w:r>
            <w:r w:rsidRPr="00647534">
              <w:rPr>
                <w:i/>
                <w:sz w:val="26"/>
                <w:szCs w:val="26"/>
                <w:lang w:val="nl-NL"/>
              </w:rPr>
              <w:t xml:space="preserve"> (Lạng Sơn)</w:t>
            </w:r>
          </w:p>
        </w:tc>
        <w:tc>
          <w:tcPr>
            <w:tcW w:w="5812" w:type="dxa"/>
          </w:tcPr>
          <w:p w:rsidR="00756ED3" w:rsidRPr="00647534" w:rsidRDefault="00AE5064" w:rsidP="00560C66">
            <w:pPr>
              <w:spacing w:line="269" w:lineRule="auto"/>
              <w:jc w:val="both"/>
              <w:rPr>
                <w:spacing w:val="-4"/>
                <w:sz w:val="26"/>
                <w:szCs w:val="26"/>
                <w:lang w:val="nl-NL"/>
              </w:rPr>
            </w:pPr>
            <w:r w:rsidRPr="00647534">
              <w:rPr>
                <w:sz w:val="26"/>
                <w:szCs w:val="26"/>
                <w:lang w:val="nl-NL"/>
              </w:rPr>
              <w:t>Nghiên cứu tiếp thu và rà soát chỉnh lý</w:t>
            </w:r>
          </w:p>
          <w:p w:rsidR="00756ED3" w:rsidRPr="00647534" w:rsidRDefault="00756ED3" w:rsidP="00560C66">
            <w:pPr>
              <w:spacing w:line="269" w:lineRule="auto"/>
              <w:jc w:val="both"/>
              <w:rPr>
                <w:sz w:val="26"/>
                <w:szCs w:val="26"/>
                <w:lang w:val="nl-NL"/>
              </w:rPr>
            </w:pPr>
          </w:p>
          <w:p w:rsidR="00AE5064" w:rsidRPr="00647534" w:rsidRDefault="00AE5064" w:rsidP="00560C66">
            <w:pPr>
              <w:spacing w:line="269" w:lineRule="auto"/>
              <w:jc w:val="both"/>
              <w:rPr>
                <w:sz w:val="26"/>
                <w:szCs w:val="26"/>
                <w:lang w:val="nl-NL"/>
              </w:rPr>
            </w:pPr>
          </w:p>
          <w:p w:rsidR="00756ED3" w:rsidRPr="00647534" w:rsidRDefault="00AE5064" w:rsidP="00560C66">
            <w:pPr>
              <w:spacing w:line="269" w:lineRule="auto"/>
              <w:jc w:val="both"/>
              <w:rPr>
                <w:spacing w:val="-4"/>
                <w:sz w:val="26"/>
                <w:szCs w:val="26"/>
                <w:lang w:val="nl-NL"/>
              </w:rPr>
            </w:pPr>
            <w:r w:rsidRPr="00647534">
              <w:rPr>
                <w:sz w:val="26"/>
                <w:szCs w:val="26"/>
                <w:lang w:val="nl-NL"/>
              </w:rPr>
              <w:t>Nghiên cứu tiếp thu và rà soát chỉnh lý</w:t>
            </w:r>
          </w:p>
        </w:tc>
      </w:tr>
      <w:tr w:rsidR="00756ED3" w:rsidRPr="00647534" w:rsidTr="000E5D07">
        <w:trPr>
          <w:trHeight w:val="977"/>
        </w:trPr>
        <w:tc>
          <w:tcPr>
            <w:tcW w:w="1951" w:type="dxa"/>
            <w:vMerge/>
          </w:tcPr>
          <w:p w:rsidR="00756ED3" w:rsidRPr="00647534" w:rsidRDefault="00756ED3" w:rsidP="00560C66">
            <w:pPr>
              <w:tabs>
                <w:tab w:val="left" w:pos="1620"/>
              </w:tabs>
              <w:rPr>
                <w:b/>
                <w:sz w:val="26"/>
                <w:szCs w:val="26"/>
                <w:lang w:val="nl-NL"/>
              </w:rPr>
            </w:pPr>
          </w:p>
        </w:tc>
        <w:tc>
          <w:tcPr>
            <w:tcW w:w="6662" w:type="dxa"/>
          </w:tcPr>
          <w:p w:rsidR="00756ED3" w:rsidRPr="00647534" w:rsidRDefault="00756ED3" w:rsidP="00FD2164">
            <w:pPr>
              <w:tabs>
                <w:tab w:val="left" w:pos="0"/>
              </w:tabs>
              <w:jc w:val="both"/>
              <w:rPr>
                <w:sz w:val="26"/>
                <w:szCs w:val="26"/>
                <w:lang w:val="nl-NL"/>
              </w:rPr>
            </w:pPr>
            <w:r w:rsidRPr="00647534">
              <w:rPr>
                <w:sz w:val="26"/>
                <w:szCs w:val="26"/>
                <w:lang w:val="nl-NL"/>
              </w:rPr>
              <w:t>Quy định cụ thể về mối quan hệ phối hợp chỉ đạo giữa UBND các cấp với Quản lý thị trường cấp tỉnh và các đơn vị trực thuộc trong công tác quản lý nhà nước giữa chính quyền địa phương với Cục Quản lý thị trường cấp tỉnh</w:t>
            </w:r>
            <w:r w:rsidR="00FD2164" w:rsidRPr="00647534">
              <w:rPr>
                <w:sz w:val="26"/>
                <w:szCs w:val="26"/>
                <w:lang w:val="nl-NL"/>
              </w:rPr>
              <w:t xml:space="preserve">; tính </w:t>
            </w:r>
            <w:r w:rsidR="00052A05" w:rsidRPr="00647534">
              <w:rPr>
                <w:sz w:val="26"/>
                <w:szCs w:val="26"/>
                <w:lang w:val="nl-NL"/>
              </w:rPr>
              <w:t>kịp thời, hoạt động không quả trong công tác kiểm tra và xử lý các vi phạm hành chính mang tính chất đột xuất</w:t>
            </w:r>
            <w:r w:rsidRPr="00647534">
              <w:rPr>
                <w:i/>
                <w:sz w:val="26"/>
                <w:szCs w:val="26"/>
                <w:lang w:val="nl-NL"/>
              </w:rPr>
              <w:t>(Quảng Ninh)</w:t>
            </w:r>
          </w:p>
        </w:tc>
        <w:tc>
          <w:tcPr>
            <w:tcW w:w="5812" w:type="dxa"/>
          </w:tcPr>
          <w:p w:rsidR="00756ED3" w:rsidRPr="00647534" w:rsidRDefault="00AE5064" w:rsidP="00560C66">
            <w:pPr>
              <w:spacing w:line="269" w:lineRule="auto"/>
              <w:jc w:val="both"/>
              <w:rPr>
                <w:sz w:val="26"/>
                <w:szCs w:val="26"/>
                <w:lang w:val="nl-NL"/>
              </w:rPr>
            </w:pPr>
            <w:r w:rsidRPr="00647534">
              <w:rPr>
                <w:sz w:val="26"/>
                <w:szCs w:val="26"/>
                <w:lang w:val="nl-NL"/>
              </w:rPr>
              <w:t>Nghiên cứu tiếp thu và rà soát chỉnh lý</w:t>
            </w:r>
          </w:p>
        </w:tc>
      </w:tr>
      <w:tr w:rsidR="0052448B" w:rsidRPr="00647534" w:rsidTr="000E5D07">
        <w:trPr>
          <w:trHeight w:val="977"/>
        </w:trPr>
        <w:tc>
          <w:tcPr>
            <w:tcW w:w="1951" w:type="dxa"/>
            <w:vMerge w:val="restart"/>
          </w:tcPr>
          <w:p w:rsidR="0052448B" w:rsidRPr="00647534" w:rsidRDefault="0052448B" w:rsidP="00560C66">
            <w:pPr>
              <w:tabs>
                <w:tab w:val="left" w:pos="1620"/>
              </w:tabs>
              <w:rPr>
                <w:b/>
                <w:sz w:val="26"/>
                <w:szCs w:val="26"/>
                <w:lang w:val="nl-NL"/>
              </w:rPr>
            </w:pPr>
          </w:p>
          <w:p w:rsidR="0052448B" w:rsidRPr="00647534" w:rsidRDefault="0052448B" w:rsidP="00560C66">
            <w:pPr>
              <w:tabs>
                <w:tab w:val="left" w:pos="1620"/>
              </w:tabs>
              <w:rPr>
                <w:b/>
                <w:sz w:val="26"/>
                <w:szCs w:val="26"/>
                <w:lang w:val="nl-NL"/>
              </w:rPr>
            </w:pPr>
          </w:p>
          <w:p w:rsidR="0052448B" w:rsidRPr="00647534" w:rsidRDefault="0052448B" w:rsidP="00560C66">
            <w:pPr>
              <w:tabs>
                <w:tab w:val="left" w:pos="1620"/>
              </w:tabs>
              <w:rPr>
                <w:b/>
                <w:sz w:val="26"/>
                <w:szCs w:val="26"/>
                <w:lang w:val="nl-NL"/>
              </w:rPr>
            </w:pPr>
          </w:p>
          <w:p w:rsidR="0052448B" w:rsidRPr="00647534" w:rsidRDefault="0052448B" w:rsidP="00560C66">
            <w:pPr>
              <w:tabs>
                <w:tab w:val="left" w:pos="1620"/>
              </w:tabs>
              <w:rPr>
                <w:b/>
                <w:sz w:val="26"/>
                <w:szCs w:val="26"/>
                <w:lang w:val="nl-NL"/>
              </w:rPr>
            </w:pPr>
          </w:p>
          <w:p w:rsidR="0052448B" w:rsidRPr="00647534" w:rsidRDefault="0052448B" w:rsidP="00560C66">
            <w:pPr>
              <w:tabs>
                <w:tab w:val="left" w:pos="1620"/>
              </w:tabs>
              <w:rPr>
                <w:b/>
                <w:sz w:val="26"/>
                <w:szCs w:val="26"/>
                <w:lang w:val="nl-NL"/>
              </w:rPr>
            </w:pPr>
          </w:p>
          <w:p w:rsidR="0052448B" w:rsidRPr="00647534" w:rsidRDefault="0052448B" w:rsidP="00560C66">
            <w:pPr>
              <w:tabs>
                <w:tab w:val="left" w:pos="1620"/>
              </w:tabs>
              <w:rPr>
                <w:b/>
                <w:sz w:val="26"/>
                <w:szCs w:val="26"/>
                <w:lang w:val="nl-NL"/>
              </w:rPr>
            </w:pPr>
          </w:p>
          <w:p w:rsidR="0052448B" w:rsidRPr="00647534" w:rsidRDefault="0052448B" w:rsidP="00560C66">
            <w:pPr>
              <w:tabs>
                <w:tab w:val="left" w:pos="1620"/>
              </w:tabs>
              <w:rPr>
                <w:b/>
                <w:sz w:val="26"/>
                <w:szCs w:val="26"/>
                <w:lang w:val="nl-NL"/>
              </w:rPr>
            </w:pPr>
          </w:p>
          <w:p w:rsidR="0052448B" w:rsidRPr="00647534" w:rsidRDefault="0052448B" w:rsidP="004E4893">
            <w:pPr>
              <w:tabs>
                <w:tab w:val="left" w:pos="1620"/>
              </w:tabs>
              <w:rPr>
                <w:b/>
                <w:sz w:val="26"/>
                <w:szCs w:val="26"/>
                <w:lang w:val="nl-NL"/>
              </w:rPr>
            </w:pPr>
            <w:r w:rsidRPr="00647534">
              <w:rPr>
                <w:b/>
                <w:sz w:val="26"/>
                <w:szCs w:val="26"/>
                <w:lang w:val="nl-NL"/>
              </w:rPr>
              <w:t xml:space="preserve">Mục V. </w:t>
            </w:r>
            <w:r w:rsidRPr="00647534">
              <w:rPr>
                <w:b/>
                <w:sz w:val="26"/>
                <w:szCs w:val="26"/>
                <w:lang w:val="nl-NL"/>
              </w:rPr>
              <w:lastRenderedPageBreak/>
              <w:t>Phương án thành lập</w:t>
            </w:r>
          </w:p>
        </w:tc>
        <w:tc>
          <w:tcPr>
            <w:tcW w:w="6662" w:type="dxa"/>
          </w:tcPr>
          <w:p w:rsidR="0052448B" w:rsidRPr="00647534" w:rsidRDefault="0052448B" w:rsidP="00560C66">
            <w:pPr>
              <w:tabs>
                <w:tab w:val="left" w:pos="0"/>
              </w:tabs>
              <w:jc w:val="both"/>
              <w:rPr>
                <w:sz w:val="26"/>
                <w:szCs w:val="26"/>
                <w:lang w:val="nl-NL"/>
              </w:rPr>
            </w:pPr>
            <w:r w:rsidRPr="00647534">
              <w:rPr>
                <w:sz w:val="26"/>
                <w:szCs w:val="26"/>
                <w:lang w:val="nl-NL"/>
              </w:rPr>
              <w:lastRenderedPageBreak/>
              <w:t>Đề nghị xem xét, làm rõ một số nội dung trong Đề án:</w:t>
            </w:r>
          </w:p>
          <w:p w:rsidR="0052448B" w:rsidRPr="00647534" w:rsidRDefault="0052448B" w:rsidP="00560C66">
            <w:pPr>
              <w:tabs>
                <w:tab w:val="left" w:pos="0"/>
              </w:tabs>
              <w:jc w:val="both"/>
              <w:rPr>
                <w:sz w:val="26"/>
                <w:szCs w:val="26"/>
                <w:lang w:val="nl-NL"/>
              </w:rPr>
            </w:pPr>
            <w:r w:rsidRPr="00647534">
              <w:rPr>
                <w:sz w:val="26"/>
                <w:szCs w:val="26"/>
                <w:lang w:val="nl-NL"/>
              </w:rPr>
              <w:t>- Tổ chức đảng, đoàn thể của Cục Quản lý thị trường cấp tỉnh và các đơn vị trực thuộc Cục Quản lý thị trường cấp tỉnh sẽ trưc thuộc cấp nào, cơ quan, tổ chức nào tại địa phương;</w:t>
            </w:r>
          </w:p>
          <w:p w:rsidR="0052448B" w:rsidRPr="00647534" w:rsidRDefault="0052448B" w:rsidP="00560C66">
            <w:pPr>
              <w:tabs>
                <w:tab w:val="left" w:pos="0"/>
              </w:tabs>
              <w:jc w:val="both"/>
              <w:rPr>
                <w:sz w:val="26"/>
                <w:szCs w:val="26"/>
                <w:lang w:val="nl-NL"/>
              </w:rPr>
            </w:pPr>
            <w:r w:rsidRPr="00647534">
              <w:rPr>
                <w:sz w:val="26"/>
                <w:szCs w:val="26"/>
                <w:lang w:val="nl-NL"/>
              </w:rPr>
              <w:t xml:space="preserve">- Nội dung liên quan đến việc cấp ngân sách thu, nộp, quản lý, sử dụng tiền thu từ xử phạt vi phạm hành chính trong các lĩnh vực quản lý thị trường; </w:t>
            </w:r>
          </w:p>
          <w:p w:rsidR="0052448B" w:rsidRPr="00647534" w:rsidRDefault="0052448B" w:rsidP="00560C66">
            <w:pPr>
              <w:tabs>
                <w:tab w:val="left" w:pos="0"/>
              </w:tabs>
              <w:jc w:val="both"/>
              <w:rPr>
                <w:sz w:val="26"/>
                <w:szCs w:val="26"/>
                <w:lang w:val="nl-NL"/>
              </w:rPr>
            </w:pPr>
            <w:r w:rsidRPr="00647534">
              <w:rPr>
                <w:sz w:val="26"/>
                <w:szCs w:val="26"/>
                <w:lang w:val="nl-NL"/>
              </w:rPr>
              <w:t xml:space="preserve">- Đánh giá tác động của phương án tổ chức Cục QLTT cấp </w:t>
            </w:r>
            <w:r w:rsidRPr="00647534">
              <w:rPr>
                <w:sz w:val="26"/>
                <w:szCs w:val="26"/>
                <w:lang w:val="nl-NL"/>
              </w:rPr>
              <w:lastRenderedPageBreak/>
              <w:t xml:space="preserve">tỉnh thuộc UBND cấp tỉnh và phương án  tổ chức Cục QLTT cấp tỉnh thuộc Tổng cục </w:t>
            </w:r>
            <w:r w:rsidRPr="00647534">
              <w:rPr>
                <w:i/>
                <w:sz w:val="26"/>
                <w:szCs w:val="26"/>
                <w:lang w:val="nl-NL"/>
              </w:rPr>
              <w:t>(Quảng Ninh)</w:t>
            </w:r>
          </w:p>
        </w:tc>
        <w:tc>
          <w:tcPr>
            <w:tcW w:w="5812" w:type="dxa"/>
          </w:tcPr>
          <w:p w:rsidR="0052448B" w:rsidRPr="00647534" w:rsidRDefault="00AE5064" w:rsidP="00AE5064">
            <w:pPr>
              <w:spacing w:line="269" w:lineRule="auto"/>
              <w:jc w:val="both"/>
              <w:rPr>
                <w:sz w:val="26"/>
                <w:szCs w:val="26"/>
                <w:lang w:val="nl-NL"/>
              </w:rPr>
            </w:pPr>
            <w:r w:rsidRPr="00647534">
              <w:rPr>
                <w:sz w:val="26"/>
                <w:szCs w:val="26"/>
                <w:lang w:val="nl-NL"/>
              </w:rPr>
              <w:lastRenderedPageBreak/>
              <w:t>Nghiên cứu tiếp thu và rà soát chỉnh lý. Công tác Đảng, Đoàn thể không thuộc phạm vi của dự thảo Đề án.</w:t>
            </w:r>
          </w:p>
          <w:p w:rsidR="00250EEF" w:rsidRPr="00647534" w:rsidRDefault="00250EEF" w:rsidP="00AE5064">
            <w:pPr>
              <w:spacing w:line="269" w:lineRule="auto"/>
              <w:jc w:val="both"/>
              <w:rPr>
                <w:sz w:val="26"/>
                <w:szCs w:val="26"/>
                <w:lang w:val="nl-NL"/>
              </w:rPr>
            </w:pPr>
          </w:p>
          <w:p w:rsidR="00BC3196" w:rsidRPr="00647534" w:rsidRDefault="00BC3196" w:rsidP="00AE5064">
            <w:pPr>
              <w:spacing w:line="269" w:lineRule="auto"/>
              <w:jc w:val="both"/>
              <w:rPr>
                <w:sz w:val="26"/>
                <w:szCs w:val="26"/>
                <w:lang w:val="nl-NL"/>
              </w:rPr>
            </w:pPr>
            <w:r w:rsidRPr="00647534">
              <w:rPr>
                <w:sz w:val="26"/>
                <w:szCs w:val="26"/>
                <w:lang w:val="nl-NL"/>
              </w:rPr>
              <w:t>Nghiên cứu tiếp thu và rà soát chỉnh lý.</w:t>
            </w:r>
          </w:p>
          <w:p w:rsidR="00BC3196" w:rsidRPr="00647534" w:rsidRDefault="00BC3196" w:rsidP="00AE5064">
            <w:pPr>
              <w:spacing w:line="269" w:lineRule="auto"/>
              <w:jc w:val="both"/>
              <w:rPr>
                <w:sz w:val="26"/>
                <w:szCs w:val="26"/>
                <w:lang w:val="nl-NL"/>
              </w:rPr>
            </w:pPr>
          </w:p>
        </w:tc>
      </w:tr>
      <w:tr w:rsidR="0052448B" w:rsidRPr="00647534" w:rsidTr="000E5D07">
        <w:trPr>
          <w:trHeight w:val="1445"/>
        </w:trPr>
        <w:tc>
          <w:tcPr>
            <w:tcW w:w="1951" w:type="dxa"/>
            <w:vMerge/>
          </w:tcPr>
          <w:p w:rsidR="0052448B" w:rsidRPr="00647534" w:rsidRDefault="0052448B" w:rsidP="00560C66">
            <w:pPr>
              <w:tabs>
                <w:tab w:val="left" w:pos="1620"/>
              </w:tabs>
              <w:rPr>
                <w:b/>
                <w:sz w:val="26"/>
                <w:szCs w:val="26"/>
                <w:lang w:val="nl-NL"/>
              </w:rPr>
            </w:pPr>
          </w:p>
        </w:tc>
        <w:tc>
          <w:tcPr>
            <w:tcW w:w="6662" w:type="dxa"/>
          </w:tcPr>
          <w:p w:rsidR="0052448B" w:rsidRPr="00647534" w:rsidRDefault="0052448B" w:rsidP="00560C66">
            <w:pPr>
              <w:tabs>
                <w:tab w:val="left" w:pos="0"/>
              </w:tabs>
              <w:jc w:val="both"/>
              <w:rPr>
                <w:i/>
                <w:sz w:val="26"/>
                <w:szCs w:val="26"/>
                <w:lang w:val="nl-NL"/>
              </w:rPr>
            </w:pPr>
            <w:r w:rsidRPr="00647534">
              <w:rPr>
                <w:sz w:val="26"/>
                <w:szCs w:val="26"/>
                <w:lang w:val="nl-NL"/>
              </w:rPr>
              <w:t>- Mục</w:t>
            </w:r>
            <w:r w:rsidRPr="00647534">
              <w:rPr>
                <w:rFonts w:eastAsia="Calibri" w:cs="Times New Roman"/>
                <w:sz w:val="26"/>
                <w:szCs w:val="26"/>
                <w:lang w:val="nl-NL"/>
              </w:rPr>
              <w:t xml:space="preserve"> V. 1.11(trang 21) nêu “Tổng biên chế Tổng cục Quản lý thị trường dự kiến: 5.544 biên chế,…” ; như vậy số công chức và lao động hợp đồng dôi dư (1.145 người, hoặc 756 người) thì Đề án chưa nêu ra phương án giải quyế</w:t>
            </w:r>
            <w:r w:rsidRPr="00647534">
              <w:rPr>
                <w:sz w:val="26"/>
                <w:szCs w:val="26"/>
                <w:lang w:val="nl-NL"/>
              </w:rPr>
              <w:t>t</w:t>
            </w:r>
            <w:r w:rsidRPr="00647534">
              <w:rPr>
                <w:i/>
                <w:sz w:val="26"/>
                <w:szCs w:val="26"/>
                <w:lang w:val="nl-NL"/>
              </w:rPr>
              <w:t>(Lai Châu, Kon Tum)</w:t>
            </w:r>
          </w:p>
          <w:p w:rsidR="0052448B" w:rsidRPr="00647534" w:rsidRDefault="0052448B" w:rsidP="00560C66">
            <w:pPr>
              <w:tabs>
                <w:tab w:val="left" w:pos="0"/>
              </w:tabs>
              <w:jc w:val="both"/>
              <w:rPr>
                <w:sz w:val="26"/>
                <w:szCs w:val="26"/>
                <w:lang w:val="nl-NL"/>
              </w:rPr>
            </w:pPr>
            <w:r w:rsidRPr="00647534">
              <w:rPr>
                <w:sz w:val="26"/>
                <w:szCs w:val="26"/>
                <w:lang w:val="nl-NL"/>
              </w:rPr>
              <w:t>- Mục</w:t>
            </w:r>
            <w:r w:rsidRPr="00647534">
              <w:rPr>
                <w:rFonts w:eastAsia="Calibri" w:cs="Times New Roman"/>
                <w:sz w:val="26"/>
                <w:szCs w:val="26"/>
                <w:lang w:val="nl-NL"/>
              </w:rPr>
              <w:t xml:space="preserve"> V. 1.11 đề nghị sửa lại: Cục QLTT cấp tỉnh được kiện toàn lại trên cơ sở tổ chức, biên chế nhân sự của 63 Chi cục QLTT các tỉnh hiện có. UBND cấp tỉnh xem xét, quyết định bố trí biên chế cho các Cục QLTT cấp tỉnh bảo đảm đáp ứng nhiệm vụ trong tình hình mới” </w:t>
            </w:r>
            <w:r w:rsidRPr="00647534">
              <w:rPr>
                <w:rFonts w:eastAsia="Calibri" w:cs="Times New Roman"/>
                <w:i/>
                <w:sz w:val="26"/>
                <w:szCs w:val="26"/>
                <w:lang w:val="nl-NL"/>
              </w:rPr>
              <w:t>(Lạng Sơn)</w:t>
            </w:r>
          </w:p>
        </w:tc>
        <w:tc>
          <w:tcPr>
            <w:tcW w:w="5812" w:type="dxa"/>
          </w:tcPr>
          <w:p w:rsidR="00250EEF" w:rsidRPr="00647534" w:rsidRDefault="00250EEF" w:rsidP="00250EEF">
            <w:pPr>
              <w:spacing w:line="269" w:lineRule="auto"/>
              <w:jc w:val="both"/>
              <w:rPr>
                <w:sz w:val="26"/>
                <w:szCs w:val="26"/>
                <w:lang w:val="nl-NL"/>
              </w:rPr>
            </w:pPr>
            <w:r w:rsidRPr="00647534">
              <w:rPr>
                <w:sz w:val="26"/>
                <w:szCs w:val="26"/>
                <w:lang w:val="nl-NL"/>
              </w:rPr>
              <w:t>Nghiên cứu tiếp thu và rà soát chỉnh lý.</w:t>
            </w:r>
          </w:p>
          <w:p w:rsidR="0052448B" w:rsidRPr="00647534" w:rsidRDefault="0052448B" w:rsidP="00560C66">
            <w:pPr>
              <w:spacing w:line="269" w:lineRule="auto"/>
              <w:jc w:val="both"/>
              <w:rPr>
                <w:spacing w:val="-4"/>
                <w:sz w:val="26"/>
                <w:szCs w:val="26"/>
                <w:lang w:val="nl-NL"/>
              </w:rPr>
            </w:pPr>
          </w:p>
          <w:p w:rsidR="0052448B" w:rsidRPr="00647534" w:rsidRDefault="0052448B" w:rsidP="00560C66">
            <w:pPr>
              <w:spacing w:line="269" w:lineRule="auto"/>
              <w:jc w:val="both"/>
              <w:rPr>
                <w:spacing w:val="-4"/>
                <w:sz w:val="26"/>
                <w:szCs w:val="26"/>
                <w:lang w:val="nl-NL"/>
              </w:rPr>
            </w:pPr>
          </w:p>
          <w:p w:rsidR="0052448B" w:rsidRPr="00647534" w:rsidRDefault="0052448B" w:rsidP="00560C66">
            <w:pPr>
              <w:spacing w:line="269" w:lineRule="auto"/>
              <w:jc w:val="both"/>
              <w:rPr>
                <w:spacing w:val="-4"/>
                <w:sz w:val="26"/>
                <w:szCs w:val="26"/>
                <w:lang w:val="nl-NL"/>
              </w:rPr>
            </w:pPr>
          </w:p>
          <w:p w:rsidR="0052448B" w:rsidRPr="00647534" w:rsidRDefault="0052448B" w:rsidP="00560C66">
            <w:pPr>
              <w:spacing w:line="269" w:lineRule="auto"/>
              <w:jc w:val="both"/>
              <w:rPr>
                <w:spacing w:val="-4"/>
                <w:sz w:val="26"/>
                <w:szCs w:val="26"/>
                <w:lang w:val="nl-NL"/>
              </w:rPr>
            </w:pPr>
          </w:p>
          <w:p w:rsidR="0052448B" w:rsidRPr="00647534" w:rsidRDefault="00250EEF" w:rsidP="00560C66">
            <w:pPr>
              <w:spacing w:line="269" w:lineRule="auto"/>
              <w:jc w:val="both"/>
              <w:rPr>
                <w:sz w:val="26"/>
                <w:szCs w:val="26"/>
                <w:lang w:val="nl-NL"/>
              </w:rPr>
            </w:pPr>
            <w:r w:rsidRPr="00647534">
              <w:rPr>
                <w:spacing w:val="-4"/>
                <w:sz w:val="26"/>
                <w:szCs w:val="26"/>
                <w:lang w:val="nl-NL"/>
              </w:rPr>
              <w:t>Giải trình: sau khi chuyển giao biên chế của các Cục Quản lý thị trường cấp tỉnh không thuộc biên chế địa phương</w:t>
            </w:r>
          </w:p>
        </w:tc>
      </w:tr>
      <w:tr w:rsidR="0052448B" w:rsidRPr="00647534" w:rsidTr="000E5D07">
        <w:trPr>
          <w:trHeight w:val="905"/>
        </w:trPr>
        <w:tc>
          <w:tcPr>
            <w:tcW w:w="1951" w:type="dxa"/>
            <w:vMerge/>
          </w:tcPr>
          <w:p w:rsidR="0052448B" w:rsidRPr="00647534" w:rsidRDefault="0052448B" w:rsidP="00560C66">
            <w:pPr>
              <w:tabs>
                <w:tab w:val="left" w:pos="1620"/>
              </w:tabs>
              <w:rPr>
                <w:b/>
                <w:sz w:val="26"/>
                <w:szCs w:val="26"/>
                <w:lang w:val="nl-NL"/>
              </w:rPr>
            </w:pPr>
          </w:p>
        </w:tc>
        <w:tc>
          <w:tcPr>
            <w:tcW w:w="6662" w:type="dxa"/>
          </w:tcPr>
          <w:p w:rsidR="0052448B" w:rsidRPr="00647534" w:rsidRDefault="0052448B" w:rsidP="00560C66">
            <w:pPr>
              <w:tabs>
                <w:tab w:val="left" w:pos="0"/>
              </w:tabs>
              <w:jc w:val="both"/>
              <w:rPr>
                <w:sz w:val="26"/>
                <w:szCs w:val="26"/>
                <w:lang w:val="nl-NL"/>
              </w:rPr>
            </w:pPr>
            <w:r w:rsidRPr="00647534">
              <w:rPr>
                <w:sz w:val="26"/>
                <w:szCs w:val="26"/>
                <w:lang w:val="nl-NL"/>
              </w:rPr>
              <w:t xml:space="preserve">Mục V.1 bỏ các nội dung dự kiến biên chế, nhân sự của các đơn vị thuộc Tổng cục được lấy từ nguồn biên chế trong lực lượng QLTT tại các tỉnh, thành phố trực thuộc trung ương </w:t>
            </w:r>
            <w:r w:rsidRPr="00647534">
              <w:rPr>
                <w:i/>
                <w:sz w:val="26"/>
                <w:szCs w:val="26"/>
                <w:lang w:val="nl-NL"/>
              </w:rPr>
              <w:t>(Lạng Sơn)</w:t>
            </w:r>
          </w:p>
        </w:tc>
        <w:tc>
          <w:tcPr>
            <w:tcW w:w="5812" w:type="dxa"/>
          </w:tcPr>
          <w:p w:rsidR="00402A7E" w:rsidRPr="00647534" w:rsidRDefault="00402A7E" w:rsidP="00402A7E">
            <w:pPr>
              <w:spacing w:line="269" w:lineRule="auto"/>
              <w:jc w:val="both"/>
              <w:rPr>
                <w:sz w:val="26"/>
                <w:szCs w:val="26"/>
                <w:lang w:val="nl-NL"/>
              </w:rPr>
            </w:pPr>
            <w:r w:rsidRPr="00647534">
              <w:rPr>
                <w:sz w:val="26"/>
                <w:szCs w:val="26"/>
                <w:lang w:val="nl-NL"/>
              </w:rPr>
              <w:t>Nghiên cứu tiếp thu và rà soát chỉnh lý.</w:t>
            </w:r>
          </w:p>
          <w:p w:rsidR="0052448B" w:rsidRPr="00647534" w:rsidRDefault="0052448B" w:rsidP="00560C66">
            <w:pPr>
              <w:spacing w:line="269" w:lineRule="auto"/>
              <w:jc w:val="both"/>
              <w:rPr>
                <w:sz w:val="26"/>
                <w:szCs w:val="26"/>
                <w:lang w:val="nl-NL"/>
              </w:rPr>
            </w:pPr>
          </w:p>
        </w:tc>
      </w:tr>
      <w:tr w:rsidR="00E71927" w:rsidRPr="00647534" w:rsidTr="000E5D07">
        <w:trPr>
          <w:trHeight w:val="905"/>
        </w:trPr>
        <w:tc>
          <w:tcPr>
            <w:tcW w:w="1951" w:type="dxa"/>
            <w:vMerge/>
          </w:tcPr>
          <w:p w:rsidR="00E71927" w:rsidRPr="00647534" w:rsidRDefault="00E71927" w:rsidP="00560C66">
            <w:pPr>
              <w:tabs>
                <w:tab w:val="left" w:pos="1620"/>
              </w:tabs>
              <w:rPr>
                <w:b/>
                <w:sz w:val="26"/>
                <w:szCs w:val="26"/>
                <w:lang w:val="nl-NL"/>
              </w:rPr>
            </w:pPr>
          </w:p>
        </w:tc>
        <w:tc>
          <w:tcPr>
            <w:tcW w:w="6662" w:type="dxa"/>
          </w:tcPr>
          <w:p w:rsidR="00E71927" w:rsidRPr="00647534" w:rsidRDefault="00E71927" w:rsidP="00F03171">
            <w:pPr>
              <w:tabs>
                <w:tab w:val="left" w:pos="0"/>
              </w:tabs>
              <w:jc w:val="both"/>
              <w:rPr>
                <w:sz w:val="26"/>
                <w:szCs w:val="26"/>
                <w:lang w:val="nl-NL"/>
              </w:rPr>
            </w:pPr>
            <w:r w:rsidRPr="00647534">
              <w:rPr>
                <w:sz w:val="26"/>
                <w:szCs w:val="26"/>
                <w:lang w:val="nl-NL"/>
              </w:rPr>
              <w:t xml:space="preserve">Kinh phí hoạt động nêu: năm 2017, kinh phí cấp cho Cục Quản lý thị trường từ ngân sách trung ương là: 12.669 triệu đồng; kinh phí cấp cho 63 Chi cục QLTT cáp tỉnh </w:t>
            </w:r>
            <w:r w:rsidR="001A51C0" w:rsidRPr="00647534">
              <w:rPr>
                <w:sz w:val="26"/>
                <w:szCs w:val="26"/>
                <w:lang w:val="nl-NL"/>
              </w:rPr>
              <w:t>từ ngân sách địa phương là 1.050.839 triệu đồng</w:t>
            </w:r>
            <w:r w:rsidR="00F03171" w:rsidRPr="00647534">
              <w:rPr>
                <w:sz w:val="26"/>
                <w:szCs w:val="26"/>
                <w:lang w:val="nl-NL"/>
              </w:rPr>
              <w:t xml:space="preserve">. Thành lập Tổng cục thì kinh phí được cấp từ ngân sách trung ương khoảng 1.667.042 triệu đồng, tăng 616.203 triệu đồng, khoảng 59%so với năm 2017. Do đó, Đề án cần làm rõ căn cứ và thuyết minh về số kinh phí tăng thêm. Trường hợp thành lập Tổng cục theo ngành dọc, Bộ Công Thương báo cáo Chính phủ trình Quốc hội quyết định điều chỉnh dự toán ngân sách 2018-2020, thay đổi phân cấp thu XPVPHC lĩnh vực QLTT và dự toán chi của 63 Chi cục QLTT </w:t>
            </w:r>
            <w:r w:rsidR="00F03171" w:rsidRPr="00647534">
              <w:rPr>
                <w:i/>
                <w:sz w:val="26"/>
                <w:szCs w:val="26"/>
                <w:lang w:val="nl-NL"/>
              </w:rPr>
              <w:t>(Bộ Tài chính)</w:t>
            </w:r>
          </w:p>
        </w:tc>
        <w:tc>
          <w:tcPr>
            <w:tcW w:w="5812" w:type="dxa"/>
          </w:tcPr>
          <w:p w:rsidR="00402A7E" w:rsidRPr="00647534" w:rsidRDefault="00402A7E" w:rsidP="00402A7E">
            <w:pPr>
              <w:spacing w:line="269" w:lineRule="auto"/>
              <w:jc w:val="both"/>
              <w:rPr>
                <w:sz w:val="26"/>
                <w:szCs w:val="26"/>
                <w:lang w:val="nl-NL"/>
              </w:rPr>
            </w:pPr>
            <w:r w:rsidRPr="00647534">
              <w:rPr>
                <w:sz w:val="26"/>
                <w:szCs w:val="26"/>
                <w:lang w:val="nl-NL"/>
              </w:rPr>
              <w:t>Nghiên cứu tiếp thu và rà soát chỉnh lý.</w:t>
            </w:r>
          </w:p>
          <w:p w:rsidR="00E71927" w:rsidRPr="00647534" w:rsidRDefault="00E71927" w:rsidP="00560C66">
            <w:pPr>
              <w:spacing w:line="269" w:lineRule="auto"/>
              <w:jc w:val="both"/>
              <w:rPr>
                <w:sz w:val="26"/>
                <w:szCs w:val="26"/>
                <w:lang w:val="nl-NL"/>
              </w:rPr>
            </w:pPr>
          </w:p>
        </w:tc>
      </w:tr>
      <w:tr w:rsidR="0052448B" w:rsidRPr="00647534" w:rsidTr="000E5D07">
        <w:trPr>
          <w:trHeight w:val="2840"/>
        </w:trPr>
        <w:tc>
          <w:tcPr>
            <w:tcW w:w="1951" w:type="dxa"/>
            <w:vMerge/>
          </w:tcPr>
          <w:p w:rsidR="0052448B" w:rsidRPr="00647534" w:rsidRDefault="0052448B" w:rsidP="00560C66">
            <w:pPr>
              <w:tabs>
                <w:tab w:val="left" w:pos="1620"/>
              </w:tabs>
              <w:rPr>
                <w:b/>
                <w:sz w:val="26"/>
                <w:szCs w:val="26"/>
                <w:lang w:val="nl-NL"/>
              </w:rPr>
            </w:pPr>
          </w:p>
        </w:tc>
        <w:tc>
          <w:tcPr>
            <w:tcW w:w="6662" w:type="dxa"/>
          </w:tcPr>
          <w:p w:rsidR="0052448B" w:rsidRPr="00647534" w:rsidRDefault="0052448B" w:rsidP="00560C66">
            <w:pPr>
              <w:tabs>
                <w:tab w:val="left" w:pos="0"/>
              </w:tabs>
              <w:jc w:val="both"/>
              <w:rPr>
                <w:sz w:val="26"/>
                <w:szCs w:val="26"/>
                <w:lang w:val="nl-NL"/>
              </w:rPr>
            </w:pPr>
            <w:r w:rsidRPr="00647534">
              <w:rPr>
                <w:rFonts w:eastAsia="Calibri" w:cs="Times New Roman"/>
                <w:sz w:val="26"/>
                <w:szCs w:val="26"/>
                <w:lang w:val="nl-NL"/>
              </w:rPr>
              <w:t xml:space="preserve">Một số nội dung </w:t>
            </w:r>
            <w:r w:rsidRPr="00647534">
              <w:rPr>
                <w:sz w:val="26"/>
                <w:szCs w:val="26"/>
                <w:lang w:val="nl-NL"/>
              </w:rPr>
              <w:t>của</w:t>
            </w:r>
            <w:r w:rsidRPr="00647534">
              <w:rPr>
                <w:rFonts w:eastAsia="Calibri" w:cs="Times New Roman"/>
                <w:sz w:val="26"/>
                <w:szCs w:val="26"/>
                <w:lang w:val="nl-NL"/>
              </w:rPr>
              <w:t xml:space="preserve"> Đề án chung chung chưa cụ thể</w:t>
            </w:r>
            <w:r w:rsidRPr="00647534">
              <w:rPr>
                <w:sz w:val="26"/>
                <w:szCs w:val="26"/>
                <w:lang w:val="nl-NL"/>
              </w:rPr>
              <w:t xml:space="preserve"> như</w:t>
            </w:r>
            <w:r w:rsidRPr="00647534">
              <w:rPr>
                <w:rFonts w:eastAsia="Calibri" w:cs="Times New Roman"/>
                <w:sz w:val="26"/>
                <w:szCs w:val="26"/>
                <w:lang w:val="nl-NL"/>
              </w:rPr>
              <w:t xml:space="preserve"> khoản 2 Mục V (trang 22) là nội dung quy định về kinh phí hoạt độngchỉ nêu một cách chung chung về nguồn kinh phí và tổng kinh phí được cấp mà không nêu cụ thể kinh phí đó để thực hiện cho các hoạt động cụ thể nào? Số kinh phí tăng thêm chỉ dùng cho chi thường xuyên, hay chi cả cho thường xuyên cũng như xây dựng cơ sở vật chất, mua sắm máy móc, trang thiết bị, phương tiện kỹ thuật, đào tạo nguồn nhân lực, giải quyết chế độ, …</w:t>
            </w:r>
            <w:r w:rsidRPr="00647534">
              <w:rPr>
                <w:sz w:val="26"/>
                <w:szCs w:val="26"/>
                <w:lang w:val="nl-NL"/>
              </w:rPr>
              <w:t>(Lai Châu)</w:t>
            </w:r>
          </w:p>
        </w:tc>
        <w:tc>
          <w:tcPr>
            <w:tcW w:w="5812" w:type="dxa"/>
          </w:tcPr>
          <w:p w:rsidR="00402A7E" w:rsidRPr="00647534" w:rsidRDefault="00402A7E" w:rsidP="00402A7E">
            <w:pPr>
              <w:spacing w:line="269" w:lineRule="auto"/>
              <w:jc w:val="both"/>
              <w:rPr>
                <w:sz w:val="26"/>
                <w:szCs w:val="26"/>
                <w:lang w:val="nl-NL"/>
              </w:rPr>
            </w:pPr>
            <w:r w:rsidRPr="00647534">
              <w:rPr>
                <w:sz w:val="26"/>
                <w:szCs w:val="26"/>
                <w:lang w:val="nl-NL"/>
              </w:rPr>
              <w:t>Nghiên cứu tiếp thu và rà soát chỉnh lý.</w:t>
            </w:r>
          </w:p>
          <w:p w:rsidR="0052448B" w:rsidRPr="00647534" w:rsidRDefault="0052448B" w:rsidP="00560C66">
            <w:pPr>
              <w:spacing w:line="269" w:lineRule="auto"/>
              <w:jc w:val="both"/>
              <w:rPr>
                <w:sz w:val="26"/>
                <w:szCs w:val="26"/>
                <w:lang w:val="nl-NL"/>
              </w:rPr>
            </w:pPr>
          </w:p>
        </w:tc>
      </w:tr>
      <w:tr w:rsidR="0052448B" w:rsidRPr="00647534" w:rsidTr="000E5D07">
        <w:tc>
          <w:tcPr>
            <w:tcW w:w="1951" w:type="dxa"/>
            <w:vMerge/>
          </w:tcPr>
          <w:p w:rsidR="0052448B" w:rsidRPr="00647534" w:rsidRDefault="0052448B" w:rsidP="00560C66">
            <w:pPr>
              <w:tabs>
                <w:tab w:val="left" w:pos="1620"/>
              </w:tabs>
              <w:rPr>
                <w:b/>
                <w:sz w:val="26"/>
                <w:szCs w:val="26"/>
                <w:lang w:val="nl-NL"/>
              </w:rPr>
            </w:pPr>
          </w:p>
        </w:tc>
        <w:tc>
          <w:tcPr>
            <w:tcW w:w="6662" w:type="dxa"/>
          </w:tcPr>
          <w:p w:rsidR="0052448B" w:rsidRPr="00647534" w:rsidRDefault="0052448B" w:rsidP="00560C66">
            <w:pPr>
              <w:tabs>
                <w:tab w:val="left" w:pos="0"/>
              </w:tabs>
              <w:jc w:val="both"/>
              <w:rPr>
                <w:sz w:val="26"/>
                <w:szCs w:val="26"/>
                <w:lang w:val="nl-NL"/>
              </w:rPr>
            </w:pPr>
            <w:r w:rsidRPr="00647534">
              <w:rPr>
                <w:sz w:val="26"/>
                <w:szCs w:val="26"/>
                <w:lang w:val="nl-NL"/>
              </w:rPr>
              <w:t>Điểm 1.11 khoản 1 đề nghị quy định tên gọi cụ thể của các phòng chuyên môn và tên cụ thể của các địa bàn trọng điểm có số lượng phòng chuyên môn nhiều hơn 04 phòng để thực hiện thống nhất. Các Đội QLTT cấp huyện, liên huyện, chuyên ngành hoặc cơ động thuộc Cục QLTT cấp tỉnh đề nghị bổ sung tiêu chí thành lập Đội phải có khối lượng công việc yêu cầu bố trí tối thiểu 05 biên chế trở lên</w:t>
            </w:r>
            <w:r w:rsidRPr="00647534">
              <w:rPr>
                <w:i/>
                <w:sz w:val="26"/>
                <w:szCs w:val="26"/>
                <w:lang w:val="nl-NL"/>
              </w:rPr>
              <w:t>(Lâm Đồng)</w:t>
            </w:r>
          </w:p>
        </w:tc>
        <w:tc>
          <w:tcPr>
            <w:tcW w:w="5812" w:type="dxa"/>
          </w:tcPr>
          <w:p w:rsidR="00402A7E" w:rsidRPr="00647534" w:rsidRDefault="00402A7E" w:rsidP="00402A7E">
            <w:pPr>
              <w:spacing w:line="269" w:lineRule="auto"/>
              <w:jc w:val="both"/>
              <w:rPr>
                <w:sz w:val="26"/>
                <w:szCs w:val="26"/>
                <w:lang w:val="nl-NL"/>
              </w:rPr>
            </w:pPr>
            <w:r w:rsidRPr="00647534">
              <w:rPr>
                <w:sz w:val="26"/>
                <w:szCs w:val="26"/>
                <w:lang w:val="nl-NL"/>
              </w:rPr>
              <w:t>Nghiên cứu tiếp thu và rà soát chỉnh lý.</w:t>
            </w:r>
          </w:p>
          <w:p w:rsidR="0052448B" w:rsidRPr="00647534" w:rsidRDefault="0052448B" w:rsidP="00560C66">
            <w:pPr>
              <w:spacing w:line="269" w:lineRule="auto"/>
              <w:jc w:val="both"/>
              <w:rPr>
                <w:sz w:val="26"/>
                <w:szCs w:val="26"/>
                <w:lang w:val="nl-NL"/>
              </w:rPr>
            </w:pPr>
          </w:p>
        </w:tc>
      </w:tr>
      <w:tr w:rsidR="00560C66" w:rsidRPr="00647534" w:rsidTr="000E5D07">
        <w:tc>
          <w:tcPr>
            <w:tcW w:w="1951" w:type="dxa"/>
            <w:vMerge w:val="restart"/>
          </w:tcPr>
          <w:p w:rsidR="00560C66" w:rsidRPr="00647534" w:rsidRDefault="00560C66" w:rsidP="00560C66">
            <w:pPr>
              <w:tabs>
                <w:tab w:val="left" w:pos="0"/>
              </w:tabs>
              <w:jc w:val="both"/>
              <w:rPr>
                <w:b/>
                <w:sz w:val="26"/>
                <w:szCs w:val="26"/>
                <w:lang w:val="nl-NL"/>
              </w:rPr>
            </w:pPr>
          </w:p>
          <w:p w:rsidR="00560C66" w:rsidRPr="00647534" w:rsidRDefault="00560C66" w:rsidP="00560C66">
            <w:pPr>
              <w:tabs>
                <w:tab w:val="left" w:pos="0"/>
              </w:tabs>
              <w:jc w:val="both"/>
              <w:rPr>
                <w:b/>
                <w:sz w:val="26"/>
                <w:szCs w:val="26"/>
                <w:lang w:val="nl-NL"/>
              </w:rPr>
            </w:pPr>
          </w:p>
          <w:p w:rsidR="00560C66" w:rsidRPr="00647534" w:rsidRDefault="00560C66" w:rsidP="00560C66">
            <w:pPr>
              <w:tabs>
                <w:tab w:val="left" w:pos="0"/>
              </w:tabs>
              <w:jc w:val="both"/>
              <w:rPr>
                <w:b/>
                <w:sz w:val="26"/>
                <w:szCs w:val="26"/>
                <w:lang w:val="nl-NL"/>
              </w:rPr>
            </w:pPr>
          </w:p>
          <w:p w:rsidR="00560C66" w:rsidRPr="00647534" w:rsidRDefault="00560C66" w:rsidP="00560C66">
            <w:pPr>
              <w:tabs>
                <w:tab w:val="left" w:pos="0"/>
              </w:tabs>
              <w:jc w:val="both"/>
              <w:rPr>
                <w:b/>
                <w:sz w:val="26"/>
                <w:szCs w:val="26"/>
                <w:lang w:val="nl-NL"/>
              </w:rPr>
            </w:pPr>
          </w:p>
          <w:p w:rsidR="00560C66" w:rsidRPr="00647534" w:rsidRDefault="00560C66" w:rsidP="00560C66">
            <w:pPr>
              <w:tabs>
                <w:tab w:val="left" w:pos="0"/>
              </w:tabs>
              <w:jc w:val="both"/>
              <w:rPr>
                <w:b/>
                <w:sz w:val="26"/>
                <w:szCs w:val="26"/>
                <w:lang w:val="nl-NL"/>
              </w:rPr>
            </w:pPr>
            <w:r w:rsidRPr="00647534">
              <w:rPr>
                <w:b/>
                <w:sz w:val="26"/>
                <w:szCs w:val="26"/>
                <w:lang w:val="nl-NL"/>
              </w:rPr>
              <w:t>Mục VI. Tổ chức thực hiện</w:t>
            </w:r>
          </w:p>
          <w:p w:rsidR="00560C66" w:rsidRPr="00647534" w:rsidRDefault="00560C66" w:rsidP="00560C66">
            <w:pPr>
              <w:tabs>
                <w:tab w:val="left" w:pos="1620"/>
              </w:tabs>
              <w:rPr>
                <w:sz w:val="26"/>
                <w:szCs w:val="26"/>
                <w:lang w:val="nl-NL"/>
              </w:rPr>
            </w:pPr>
          </w:p>
        </w:tc>
        <w:tc>
          <w:tcPr>
            <w:tcW w:w="6662" w:type="dxa"/>
          </w:tcPr>
          <w:p w:rsidR="00560C66" w:rsidRPr="00647534" w:rsidRDefault="00560C66" w:rsidP="00560C66">
            <w:pPr>
              <w:tabs>
                <w:tab w:val="left" w:pos="0"/>
              </w:tabs>
              <w:jc w:val="both"/>
              <w:rPr>
                <w:sz w:val="26"/>
                <w:szCs w:val="26"/>
                <w:lang w:val="nl-NL"/>
              </w:rPr>
            </w:pPr>
            <w:r w:rsidRPr="00647534">
              <w:rPr>
                <w:sz w:val="26"/>
                <w:szCs w:val="26"/>
                <w:lang w:val="nl-NL"/>
              </w:rPr>
              <w:t>Về Lộ trình kiện toàn: Tháng 01/2018: Bộ Công Thương thành lập Cục QLTT cấp tỉnh trên cơ sở Chi cục QLTT hiện nay, phối hợp UBND cấp tỉnh bổ nhiệm người dứng đầu, cấp phó người đứng đầu của Cục QLTT cấp tỉnh. Riêng các chức danh lãnh đạo của các đơn vị trực thuộc Cục QLTT sẽ kiện toàn và hoàn thành trong tháng 3/2018 để đảm bảo tính khả thi của Đề án.</w:t>
            </w:r>
            <w:r w:rsidRPr="00647534">
              <w:rPr>
                <w:i/>
                <w:sz w:val="26"/>
                <w:szCs w:val="26"/>
                <w:lang w:val="nl-NL"/>
              </w:rPr>
              <w:t>(Bình Định).</w:t>
            </w:r>
          </w:p>
        </w:tc>
        <w:tc>
          <w:tcPr>
            <w:tcW w:w="5812" w:type="dxa"/>
          </w:tcPr>
          <w:p w:rsidR="00402A7E" w:rsidRPr="00647534" w:rsidRDefault="00402A7E" w:rsidP="00402A7E">
            <w:pPr>
              <w:spacing w:line="269" w:lineRule="auto"/>
              <w:jc w:val="both"/>
              <w:rPr>
                <w:sz w:val="26"/>
                <w:szCs w:val="26"/>
                <w:lang w:val="nl-NL"/>
              </w:rPr>
            </w:pPr>
            <w:r w:rsidRPr="00647534">
              <w:rPr>
                <w:sz w:val="26"/>
                <w:szCs w:val="26"/>
                <w:lang w:val="nl-NL"/>
              </w:rPr>
              <w:t>Nghiên cứu tiếp thu và rà soát chỉnh lý.</w:t>
            </w:r>
          </w:p>
          <w:p w:rsidR="00560C66" w:rsidRPr="00647534" w:rsidRDefault="00560C66" w:rsidP="00560C66">
            <w:pPr>
              <w:tabs>
                <w:tab w:val="left" w:pos="0"/>
              </w:tabs>
              <w:jc w:val="both"/>
              <w:rPr>
                <w:sz w:val="26"/>
                <w:szCs w:val="26"/>
                <w:lang w:val="nl-NL"/>
              </w:rPr>
            </w:pPr>
          </w:p>
        </w:tc>
      </w:tr>
      <w:tr w:rsidR="00560C66" w:rsidRPr="00647534" w:rsidTr="000E5D07">
        <w:tc>
          <w:tcPr>
            <w:tcW w:w="1951" w:type="dxa"/>
            <w:vMerge/>
          </w:tcPr>
          <w:p w:rsidR="00560C66" w:rsidRPr="00647534" w:rsidRDefault="00560C66" w:rsidP="00560C66">
            <w:pPr>
              <w:tabs>
                <w:tab w:val="left" w:pos="1620"/>
              </w:tabs>
              <w:rPr>
                <w:sz w:val="26"/>
                <w:szCs w:val="26"/>
                <w:lang w:val="nl-NL"/>
              </w:rPr>
            </w:pPr>
          </w:p>
        </w:tc>
        <w:tc>
          <w:tcPr>
            <w:tcW w:w="6662" w:type="dxa"/>
          </w:tcPr>
          <w:p w:rsidR="00560C66" w:rsidRPr="00647534" w:rsidRDefault="00560C66" w:rsidP="00560C66">
            <w:pPr>
              <w:tabs>
                <w:tab w:val="left" w:pos="1620"/>
              </w:tabs>
              <w:jc w:val="both"/>
              <w:rPr>
                <w:sz w:val="26"/>
                <w:szCs w:val="26"/>
                <w:lang w:val="nl-NL"/>
              </w:rPr>
            </w:pPr>
            <w:r w:rsidRPr="00647534">
              <w:rPr>
                <w:sz w:val="26"/>
                <w:szCs w:val="26"/>
                <w:lang w:val="nl-NL"/>
              </w:rPr>
              <w:t xml:space="preserve">Gạch đâu dòng thứ 2 Mục 5 trang 19 quy định Đội QLTT chịu sự chỉ đạo của UBND cấp huyện là không chính xác vì điểm b mục 1 Đội QLTT còn bao gồm cả Đội QLL liên huyện, Đội QLTT chuyên ngành, cơ động thuộc Cục QLTT </w:t>
            </w:r>
            <w:r w:rsidRPr="00647534">
              <w:rPr>
                <w:i/>
                <w:sz w:val="26"/>
                <w:szCs w:val="26"/>
                <w:lang w:val="nl-NL"/>
              </w:rPr>
              <w:t>(Vĩnh Long)</w:t>
            </w:r>
          </w:p>
        </w:tc>
        <w:tc>
          <w:tcPr>
            <w:tcW w:w="5812" w:type="dxa"/>
          </w:tcPr>
          <w:p w:rsidR="00402A7E" w:rsidRPr="00647534" w:rsidRDefault="00402A7E" w:rsidP="00402A7E">
            <w:pPr>
              <w:spacing w:line="269" w:lineRule="auto"/>
              <w:jc w:val="both"/>
              <w:rPr>
                <w:sz w:val="26"/>
                <w:szCs w:val="26"/>
                <w:lang w:val="nl-NL"/>
              </w:rPr>
            </w:pPr>
            <w:r w:rsidRPr="00647534">
              <w:rPr>
                <w:sz w:val="26"/>
                <w:szCs w:val="26"/>
                <w:lang w:val="nl-NL"/>
              </w:rPr>
              <w:t>Nghiên cứu tiếp thu và rà soát chỉnh lý.</w:t>
            </w:r>
          </w:p>
          <w:p w:rsidR="00560C66" w:rsidRPr="00647534" w:rsidRDefault="00560C66" w:rsidP="00560C66">
            <w:pPr>
              <w:tabs>
                <w:tab w:val="left" w:pos="1620"/>
              </w:tabs>
              <w:rPr>
                <w:sz w:val="26"/>
                <w:szCs w:val="26"/>
                <w:lang w:val="nl-NL"/>
              </w:rPr>
            </w:pPr>
          </w:p>
        </w:tc>
      </w:tr>
      <w:tr w:rsidR="00560C66" w:rsidRPr="00647534" w:rsidTr="000E5D07">
        <w:tc>
          <w:tcPr>
            <w:tcW w:w="1951" w:type="dxa"/>
            <w:vMerge/>
          </w:tcPr>
          <w:p w:rsidR="00560C66" w:rsidRPr="00647534" w:rsidRDefault="00560C66" w:rsidP="00560C66">
            <w:pPr>
              <w:tabs>
                <w:tab w:val="left" w:pos="1620"/>
              </w:tabs>
              <w:rPr>
                <w:sz w:val="26"/>
                <w:szCs w:val="26"/>
                <w:lang w:val="nl-NL"/>
              </w:rPr>
            </w:pPr>
          </w:p>
        </w:tc>
        <w:tc>
          <w:tcPr>
            <w:tcW w:w="6662" w:type="dxa"/>
          </w:tcPr>
          <w:p w:rsidR="00560C66" w:rsidRPr="00647534" w:rsidRDefault="00560C66" w:rsidP="00560C66">
            <w:pPr>
              <w:tabs>
                <w:tab w:val="left" w:pos="1620"/>
              </w:tabs>
              <w:jc w:val="both"/>
              <w:rPr>
                <w:sz w:val="26"/>
                <w:szCs w:val="26"/>
                <w:lang w:val="nl-NL"/>
              </w:rPr>
            </w:pPr>
            <w:r w:rsidRPr="00647534">
              <w:rPr>
                <w:sz w:val="26"/>
                <w:szCs w:val="26"/>
                <w:lang w:val="nl-NL"/>
              </w:rPr>
              <w:t xml:space="preserve">Lộ trình, nội dung thực hiện Đề án cho phù hợp sau khi thống nhất phương án Cục QLTT cấp tỉnh thuộc UBND cấp tỉnh </w:t>
            </w:r>
            <w:r w:rsidRPr="00647534">
              <w:rPr>
                <w:i/>
                <w:sz w:val="26"/>
                <w:szCs w:val="26"/>
                <w:lang w:val="nl-NL"/>
              </w:rPr>
              <w:t>(Lạng Sơn)</w:t>
            </w:r>
          </w:p>
        </w:tc>
        <w:tc>
          <w:tcPr>
            <w:tcW w:w="5812" w:type="dxa"/>
          </w:tcPr>
          <w:p w:rsidR="00402A7E" w:rsidRPr="00647534" w:rsidRDefault="00402A7E" w:rsidP="00402A7E">
            <w:pPr>
              <w:spacing w:line="269" w:lineRule="auto"/>
              <w:jc w:val="both"/>
              <w:rPr>
                <w:sz w:val="26"/>
                <w:szCs w:val="26"/>
                <w:lang w:val="nl-NL"/>
              </w:rPr>
            </w:pPr>
            <w:r w:rsidRPr="00647534">
              <w:rPr>
                <w:sz w:val="26"/>
                <w:szCs w:val="26"/>
                <w:lang w:val="nl-NL"/>
              </w:rPr>
              <w:t>Nghiên cứu tiếp thu và rà soát chỉnh lý.</w:t>
            </w:r>
          </w:p>
          <w:p w:rsidR="00560C66" w:rsidRPr="00647534" w:rsidRDefault="00560C66" w:rsidP="00560C66">
            <w:pPr>
              <w:tabs>
                <w:tab w:val="left" w:pos="1620"/>
              </w:tabs>
              <w:rPr>
                <w:sz w:val="26"/>
                <w:szCs w:val="26"/>
                <w:lang w:val="nl-NL"/>
              </w:rPr>
            </w:pPr>
          </w:p>
        </w:tc>
      </w:tr>
      <w:tr w:rsidR="00F03171" w:rsidRPr="00647534" w:rsidTr="000E5D07">
        <w:tc>
          <w:tcPr>
            <w:tcW w:w="1951" w:type="dxa"/>
            <w:vMerge w:val="restart"/>
          </w:tcPr>
          <w:p w:rsidR="00F03171" w:rsidRPr="00647534" w:rsidRDefault="00F03171" w:rsidP="00560C66">
            <w:pPr>
              <w:tabs>
                <w:tab w:val="left" w:pos="1620"/>
              </w:tabs>
              <w:rPr>
                <w:sz w:val="26"/>
                <w:szCs w:val="26"/>
                <w:lang w:val="nl-NL"/>
              </w:rPr>
            </w:pPr>
          </w:p>
          <w:p w:rsidR="00F03171" w:rsidRPr="00647534" w:rsidRDefault="00F03171" w:rsidP="00560C66">
            <w:pPr>
              <w:tabs>
                <w:tab w:val="left" w:pos="1620"/>
              </w:tabs>
              <w:rPr>
                <w:b/>
                <w:sz w:val="26"/>
                <w:szCs w:val="26"/>
              </w:rPr>
            </w:pPr>
            <w:r w:rsidRPr="00647534">
              <w:rPr>
                <w:b/>
                <w:sz w:val="26"/>
                <w:szCs w:val="26"/>
              </w:rPr>
              <w:t xml:space="preserve">Các ý kiến </w:t>
            </w:r>
            <w:r w:rsidRPr="00647534">
              <w:rPr>
                <w:b/>
                <w:sz w:val="26"/>
                <w:szCs w:val="26"/>
              </w:rPr>
              <w:lastRenderedPageBreak/>
              <w:t>khác</w:t>
            </w:r>
          </w:p>
        </w:tc>
        <w:tc>
          <w:tcPr>
            <w:tcW w:w="6662" w:type="dxa"/>
          </w:tcPr>
          <w:p w:rsidR="00F03171" w:rsidRPr="00647534" w:rsidRDefault="00F03171" w:rsidP="00560C66">
            <w:pPr>
              <w:tabs>
                <w:tab w:val="left" w:pos="1620"/>
              </w:tabs>
              <w:jc w:val="both"/>
              <w:rPr>
                <w:sz w:val="26"/>
                <w:szCs w:val="26"/>
              </w:rPr>
            </w:pPr>
            <w:r w:rsidRPr="00647534">
              <w:rPr>
                <w:sz w:val="26"/>
                <w:szCs w:val="26"/>
              </w:rPr>
              <w:lastRenderedPageBreak/>
              <w:t xml:space="preserve">Rà soát, quy định cụ thể vướng mắc hiện nay Nghị định số 24/2014/NĐ-CP ngày 04/4/2014 hiện đang quy định Sở Công </w:t>
            </w:r>
            <w:r w:rsidRPr="00647534">
              <w:rPr>
                <w:sz w:val="26"/>
                <w:szCs w:val="26"/>
              </w:rPr>
              <w:lastRenderedPageBreak/>
              <w:t xml:space="preserve">Thương có chức năng, nhiệm vụ tham mưu, giúp UBND cấp tỉnh quản lý nhà nước về quản lý thị trường </w:t>
            </w:r>
            <w:r w:rsidRPr="00647534">
              <w:rPr>
                <w:i/>
                <w:sz w:val="26"/>
                <w:szCs w:val="26"/>
              </w:rPr>
              <w:t>(Khánh Hoà)</w:t>
            </w:r>
          </w:p>
        </w:tc>
        <w:tc>
          <w:tcPr>
            <w:tcW w:w="5812" w:type="dxa"/>
          </w:tcPr>
          <w:p w:rsidR="00F03171" w:rsidRPr="00647534" w:rsidRDefault="00F03171" w:rsidP="00560C66">
            <w:pPr>
              <w:tabs>
                <w:tab w:val="left" w:pos="1620"/>
              </w:tabs>
              <w:rPr>
                <w:sz w:val="26"/>
                <w:szCs w:val="26"/>
              </w:rPr>
            </w:pPr>
            <w:r w:rsidRPr="00647534">
              <w:rPr>
                <w:sz w:val="26"/>
                <w:szCs w:val="26"/>
              </w:rPr>
              <w:lastRenderedPageBreak/>
              <w:t>Hiện nay Nghị định số 24/2014/NĐ-CP đang được sửa đổi, bổ sung</w:t>
            </w:r>
          </w:p>
        </w:tc>
      </w:tr>
      <w:tr w:rsidR="00F03171" w:rsidRPr="00647534" w:rsidTr="000E5D07">
        <w:tc>
          <w:tcPr>
            <w:tcW w:w="1951" w:type="dxa"/>
            <w:vMerge/>
          </w:tcPr>
          <w:p w:rsidR="00F03171" w:rsidRPr="00647534" w:rsidRDefault="00F03171" w:rsidP="00560C66">
            <w:pPr>
              <w:tabs>
                <w:tab w:val="left" w:pos="1620"/>
              </w:tabs>
              <w:rPr>
                <w:sz w:val="26"/>
                <w:szCs w:val="26"/>
                <w:lang w:val="nl-NL"/>
              </w:rPr>
            </w:pPr>
          </w:p>
        </w:tc>
        <w:tc>
          <w:tcPr>
            <w:tcW w:w="6662" w:type="dxa"/>
          </w:tcPr>
          <w:p w:rsidR="00F03171" w:rsidRPr="00647534" w:rsidRDefault="00F03171" w:rsidP="00560C66">
            <w:pPr>
              <w:tabs>
                <w:tab w:val="left" w:pos="1620"/>
              </w:tabs>
              <w:jc w:val="both"/>
              <w:rPr>
                <w:sz w:val="26"/>
                <w:szCs w:val="26"/>
                <w:lang w:val="nl-NL"/>
              </w:rPr>
            </w:pPr>
            <w:r w:rsidRPr="00647534">
              <w:rPr>
                <w:sz w:val="26"/>
                <w:szCs w:val="26"/>
                <w:lang w:val="nl-NL"/>
              </w:rPr>
              <w:t xml:space="preserve">Rà soát các quy định pháp luật liên quan và đề xuất sửa đổi, bổ sung nhằm bảo đảm tính thống nhất, đồng bộ của pháp luật như sửa Điều 45 Luật XLVPHC; Điều 6 Nghị định số 07/2012/NĐ-CP ngày 09/2/2012 của Chính phủ quy định về cơ quan được giao thực hiện chức năng thanh tra chuyên ngành và hoạt động thanh tra chuyên ngành cua Bộ Công Thương </w:t>
            </w:r>
            <w:r w:rsidRPr="00647534">
              <w:rPr>
                <w:i/>
                <w:sz w:val="26"/>
                <w:szCs w:val="26"/>
                <w:lang w:val="nl-NL"/>
              </w:rPr>
              <w:t>(Bộ Kế hoạch và Đầu tư)</w:t>
            </w:r>
          </w:p>
        </w:tc>
        <w:tc>
          <w:tcPr>
            <w:tcW w:w="5812" w:type="dxa"/>
          </w:tcPr>
          <w:p w:rsidR="00F03171" w:rsidRPr="00647534" w:rsidRDefault="00402A7E" w:rsidP="00402A7E">
            <w:pPr>
              <w:spacing w:line="269" w:lineRule="auto"/>
              <w:jc w:val="both"/>
              <w:rPr>
                <w:sz w:val="26"/>
                <w:szCs w:val="26"/>
                <w:lang w:val="nl-NL"/>
              </w:rPr>
            </w:pPr>
            <w:r w:rsidRPr="00647534">
              <w:rPr>
                <w:sz w:val="26"/>
                <w:szCs w:val="26"/>
                <w:lang w:val="nl-NL"/>
              </w:rPr>
              <w:t xml:space="preserve">Nghiên cứu tiếp thu, rà soát chỉnh lý </w:t>
            </w:r>
            <w:r w:rsidR="00F03171" w:rsidRPr="00647534">
              <w:rPr>
                <w:sz w:val="26"/>
                <w:szCs w:val="26"/>
                <w:lang w:val="nl-NL"/>
              </w:rPr>
              <w:t>và đưa vào đề xuất tại Đề án</w:t>
            </w:r>
          </w:p>
        </w:tc>
      </w:tr>
      <w:tr w:rsidR="00F03171" w:rsidRPr="00647534" w:rsidTr="000E5D07">
        <w:trPr>
          <w:trHeight w:val="635"/>
        </w:trPr>
        <w:tc>
          <w:tcPr>
            <w:tcW w:w="1951" w:type="dxa"/>
            <w:vMerge/>
          </w:tcPr>
          <w:p w:rsidR="00F03171" w:rsidRPr="00647534" w:rsidRDefault="00F03171" w:rsidP="00560C66">
            <w:pPr>
              <w:tabs>
                <w:tab w:val="left" w:pos="1620"/>
              </w:tabs>
              <w:rPr>
                <w:sz w:val="26"/>
                <w:szCs w:val="26"/>
                <w:lang w:val="nl-NL"/>
              </w:rPr>
            </w:pPr>
          </w:p>
        </w:tc>
        <w:tc>
          <w:tcPr>
            <w:tcW w:w="6662" w:type="dxa"/>
          </w:tcPr>
          <w:p w:rsidR="00F03171" w:rsidRPr="00647534" w:rsidRDefault="00F03171" w:rsidP="00560C66">
            <w:pPr>
              <w:tabs>
                <w:tab w:val="left" w:pos="1620"/>
              </w:tabs>
              <w:jc w:val="both"/>
              <w:rPr>
                <w:sz w:val="26"/>
                <w:szCs w:val="26"/>
              </w:rPr>
            </w:pPr>
            <w:r w:rsidRPr="00647534">
              <w:rPr>
                <w:sz w:val="26"/>
                <w:szCs w:val="26"/>
                <w:lang w:val="nl-NL"/>
              </w:rPr>
              <w:t xml:space="preserve">Rà soát, chỉnh lý một số lỗi kỹ thuật soạn thảo văn bản tại Mục V.1 (1.11), VII.1... </w:t>
            </w:r>
            <w:r w:rsidRPr="00647534">
              <w:rPr>
                <w:i/>
                <w:sz w:val="26"/>
                <w:szCs w:val="26"/>
              </w:rPr>
              <w:t>(Vụ Pháp chế)</w:t>
            </w:r>
          </w:p>
        </w:tc>
        <w:tc>
          <w:tcPr>
            <w:tcW w:w="5812" w:type="dxa"/>
          </w:tcPr>
          <w:p w:rsidR="001A65BA" w:rsidRPr="00647534" w:rsidRDefault="001A65BA" w:rsidP="001A65BA">
            <w:pPr>
              <w:spacing w:line="269" w:lineRule="auto"/>
              <w:jc w:val="both"/>
              <w:rPr>
                <w:sz w:val="26"/>
                <w:szCs w:val="26"/>
                <w:lang w:val="nl-NL"/>
              </w:rPr>
            </w:pPr>
            <w:r w:rsidRPr="00647534">
              <w:rPr>
                <w:sz w:val="26"/>
                <w:szCs w:val="26"/>
                <w:lang w:val="nl-NL"/>
              </w:rPr>
              <w:t>Nghiên cứu tiếp thu và rà soát chỉnh lý.</w:t>
            </w:r>
          </w:p>
          <w:p w:rsidR="00F03171" w:rsidRPr="00647534" w:rsidRDefault="00F03171" w:rsidP="00560C66">
            <w:pPr>
              <w:tabs>
                <w:tab w:val="left" w:pos="1620"/>
              </w:tabs>
              <w:rPr>
                <w:sz w:val="26"/>
                <w:szCs w:val="26"/>
                <w:lang w:val="nl-NL"/>
              </w:rPr>
            </w:pPr>
          </w:p>
        </w:tc>
      </w:tr>
      <w:tr w:rsidR="00F03171" w:rsidRPr="00647534" w:rsidTr="000E5D07">
        <w:trPr>
          <w:trHeight w:val="635"/>
        </w:trPr>
        <w:tc>
          <w:tcPr>
            <w:tcW w:w="1951" w:type="dxa"/>
            <w:vMerge/>
          </w:tcPr>
          <w:p w:rsidR="00F03171" w:rsidRPr="00647534" w:rsidRDefault="00F03171" w:rsidP="00560C66">
            <w:pPr>
              <w:tabs>
                <w:tab w:val="left" w:pos="1620"/>
              </w:tabs>
              <w:rPr>
                <w:sz w:val="26"/>
                <w:szCs w:val="26"/>
              </w:rPr>
            </w:pPr>
          </w:p>
        </w:tc>
        <w:tc>
          <w:tcPr>
            <w:tcW w:w="6662" w:type="dxa"/>
          </w:tcPr>
          <w:p w:rsidR="00F03171" w:rsidRPr="00647534" w:rsidRDefault="00F03171" w:rsidP="00560C66">
            <w:pPr>
              <w:tabs>
                <w:tab w:val="left" w:pos="1620"/>
              </w:tabs>
              <w:jc w:val="both"/>
              <w:rPr>
                <w:sz w:val="26"/>
                <w:szCs w:val="26"/>
              </w:rPr>
            </w:pPr>
            <w:r w:rsidRPr="00647534">
              <w:rPr>
                <w:sz w:val="26"/>
                <w:szCs w:val="26"/>
              </w:rPr>
              <w:t xml:space="preserve">Bổ sung phần thực trạng tổ chức, biên chế, cơ sở vật chất, tài chính, tài sản…hiện nay của QLTT cả nước để đánh giá được những tổn tại, khó khăn và có phương án khắc phục </w:t>
            </w:r>
            <w:r w:rsidRPr="00647534">
              <w:rPr>
                <w:i/>
                <w:sz w:val="26"/>
                <w:szCs w:val="26"/>
              </w:rPr>
              <w:t>(Thái Bình)</w:t>
            </w:r>
          </w:p>
        </w:tc>
        <w:tc>
          <w:tcPr>
            <w:tcW w:w="5812" w:type="dxa"/>
          </w:tcPr>
          <w:p w:rsidR="001A65BA" w:rsidRPr="00647534" w:rsidRDefault="001A65BA" w:rsidP="001A65BA">
            <w:pPr>
              <w:spacing w:line="269" w:lineRule="auto"/>
              <w:jc w:val="both"/>
              <w:rPr>
                <w:sz w:val="26"/>
                <w:szCs w:val="26"/>
                <w:lang w:val="nl-NL"/>
              </w:rPr>
            </w:pPr>
            <w:r w:rsidRPr="00647534">
              <w:rPr>
                <w:sz w:val="26"/>
                <w:szCs w:val="26"/>
                <w:lang w:val="nl-NL"/>
              </w:rPr>
              <w:t>Nghiên cứu tiếp thu và rà soát chỉnh lý.</w:t>
            </w:r>
          </w:p>
          <w:p w:rsidR="00F03171" w:rsidRPr="00647534" w:rsidRDefault="00F03171" w:rsidP="00560C66">
            <w:pPr>
              <w:tabs>
                <w:tab w:val="left" w:pos="1620"/>
              </w:tabs>
              <w:rPr>
                <w:spacing w:val="-4"/>
                <w:sz w:val="26"/>
                <w:szCs w:val="26"/>
                <w:lang w:val="nl-NL"/>
              </w:rPr>
            </w:pPr>
          </w:p>
        </w:tc>
      </w:tr>
      <w:tr w:rsidR="00F03171" w:rsidRPr="00647534" w:rsidTr="000E5D07">
        <w:trPr>
          <w:trHeight w:val="635"/>
        </w:trPr>
        <w:tc>
          <w:tcPr>
            <w:tcW w:w="1951" w:type="dxa"/>
            <w:vMerge/>
          </w:tcPr>
          <w:p w:rsidR="00F03171" w:rsidRPr="00647534" w:rsidRDefault="00F03171" w:rsidP="00560C66">
            <w:pPr>
              <w:tabs>
                <w:tab w:val="left" w:pos="1620"/>
              </w:tabs>
              <w:rPr>
                <w:sz w:val="26"/>
                <w:szCs w:val="26"/>
              </w:rPr>
            </w:pPr>
          </w:p>
        </w:tc>
        <w:tc>
          <w:tcPr>
            <w:tcW w:w="6662" w:type="dxa"/>
          </w:tcPr>
          <w:p w:rsidR="00F03171" w:rsidRPr="00647534" w:rsidRDefault="00F03171" w:rsidP="00560C66">
            <w:pPr>
              <w:tabs>
                <w:tab w:val="left" w:pos="1620"/>
              </w:tabs>
              <w:jc w:val="both"/>
              <w:rPr>
                <w:sz w:val="26"/>
                <w:szCs w:val="26"/>
              </w:rPr>
            </w:pPr>
            <w:r w:rsidRPr="00647534">
              <w:rPr>
                <w:sz w:val="26"/>
                <w:szCs w:val="26"/>
              </w:rPr>
              <w:t xml:space="preserve">Xây dựng Đề án thành lập các vụ, cục và trung tâm thuộc Tổng cục QLTT, hoàn chỉnh hồ sơ trình Thủ tướng Chính phủ </w:t>
            </w:r>
            <w:r w:rsidRPr="00647534">
              <w:rPr>
                <w:i/>
                <w:sz w:val="26"/>
                <w:szCs w:val="26"/>
              </w:rPr>
              <w:t>(Bộ Ngoại giao)</w:t>
            </w:r>
          </w:p>
        </w:tc>
        <w:tc>
          <w:tcPr>
            <w:tcW w:w="5812" w:type="dxa"/>
          </w:tcPr>
          <w:p w:rsidR="001A65BA" w:rsidRPr="00647534" w:rsidRDefault="001A65BA" w:rsidP="001A65BA">
            <w:pPr>
              <w:spacing w:line="269" w:lineRule="auto"/>
              <w:jc w:val="both"/>
              <w:rPr>
                <w:sz w:val="26"/>
                <w:szCs w:val="26"/>
                <w:lang w:val="nl-NL"/>
              </w:rPr>
            </w:pPr>
            <w:r w:rsidRPr="00647534">
              <w:rPr>
                <w:sz w:val="26"/>
                <w:szCs w:val="26"/>
                <w:lang w:val="nl-NL"/>
              </w:rPr>
              <w:t>Nghiên cứu tiếp thu và rà soát chỉnh lý.</w:t>
            </w:r>
          </w:p>
          <w:p w:rsidR="00F03171" w:rsidRPr="00647534" w:rsidRDefault="00F03171" w:rsidP="00560C66">
            <w:pPr>
              <w:tabs>
                <w:tab w:val="left" w:pos="1620"/>
              </w:tabs>
              <w:rPr>
                <w:sz w:val="26"/>
                <w:szCs w:val="26"/>
                <w:lang w:val="nl-NL"/>
              </w:rPr>
            </w:pPr>
          </w:p>
        </w:tc>
      </w:tr>
      <w:tr w:rsidR="00F03171" w:rsidRPr="00647534" w:rsidTr="000E5D07">
        <w:trPr>
          <w:trHeight w:val="416"/>
        </w:trPr>
        <w:tc>
          <w:tcPr>
            <w:tcW w:w="1951" w:type="dxa"/>
            <w:vMerge/>
          </w:tcPr>
          <w:p w:rsidR="00F03171" w:rsidRPr="00647534" w:rsidRDefault="00F03171" w:rsidP="00560C66">
            <w:pPr>
              <w:tabs>
                <w:tab w:val="left" w:pos="1620"/>
              </w:tabs>
              <w:rPr>
                <w:sz w:val="26"/>
                <w:szCs w:val="26"/>
              </w:rPr>
            </w:pPr>
          </w:p>
        </w:tc>
        <w:tc>
          <w:tcPr>
            <w:tcW w:w="6662" w:type="dxa"/>
          </w:tcPr>
          <w:p w:rsidR="00F03171" w:rsidRPr="00647534" w:rsidRDefault="00F03171" w:rsidP="00560C66">
            <w:pPr>
              <w:tabs>
                <w:tab w:val="left" w:pos="1620"/>
              </w:tabs>
              <w:jc w:val="both"/>
              <w:rPr>
                <w:sz w:val="26"/>
                <w:szCs w:val="26"/>
              </w:rPr>
            </w:pPr>
            <w:r w:rsidRPr="00647534">
              <w:rPr>
                <w:sz w:val="26"/>
                <w:szCs w:val="26"/>
              </w:rPr>
              <w:t>Đề nghị Bộ Công Thương tiến hành khảo sát, đánh giá thực hiễn, tạo sự đồng thuận của các địa phương trong quá trình kiện toàn tổ chức bộ máy lực lượng Quản lý thị trường phù hợp với nguyên tắc tập trung, thống nhất theo Pháp lệnh Quản lý thị trường và tổ chức Tổng cục Quản lý thị trường theo Nghị định số 98/2017/NĐ-CP.</w:t>
            </w:r>
            <w:r w:rsidRPr="00647534">
              <w:rPr>
                <w:i/>
                <w:sz w:val="26"/>
                <w:szCs w:val="26"/>
              </w:rPr>
              <w:t xml:space="preserve"> (Văn phòng Chính phủ)</w:t>
            </w:r>
          </w:p>
        </w:tc>
        <w:tc>
          <w:tcPr>
            <w:tcW w:w="5812" w:type="dxa"/>
          </w:tcPr>
          <w:p w:rsidR="00F03171" w:rsidRPr="00647534" w:rsidRDefault="001A65BA" w:rsidP="001A65BA">
            <w:pPr>
              <w:spacing w:line="269" w:lineRule="auto"/>
              <w:jc w:val="both"/>
              <w:rPr>
                <w:sz w:val="26"/>
                <w:szCs w:val="26"/>
                <w:lang w:val="nl-NL"/>
              </w:rPr>
            </w:pPr>
            <w:r w:rsidRPr="00647534">
              <w:rPr>
                <w:sz w:val="26"/>
                <w:szCs w:val="26"/>
                <w:lang w:val="nl-NL"/>
              </w:rPr>
              <w:t xml:space="preserve">Nghiên cứu tiếp thu </w:t>
            </w:r>
            <w:r w:rsidR="00F03171" w:rsidRPr="00647534">
              <w:rPr>
                <w:spacing w:val="-4"/>
                <w:sz w:val="26"/>
                <w:szCs w:val="26"/>
                <w:lang w:val="nl-NL"/>
              </w:rPr>
              <w:t>và triển khai</w:t>
            </w:r>
          </w:p>
        </w:tc>
      </w:tr>
      <w:tr w:rsidR="00F03171" w:rsidRPr="00647534" w:rsidTr="000E5D07">
        <w:trPr>
          <w:trHeight w:val="416"/>
        </w:trPr>
        <w:tc>
          <w:tcPr>
            <w:tcW w:w="1951" w:type="dxa"/>
            <w:vMerge/>
          </w:tcPr>
          <w:p w:rsidR="00F03171" w:rsidRPr="00647534" w:rsidRDefault="00F03171" w:rsidP="00560C66">
            <w:pPr>
              <w:tabs>
                <w:tab w:val="left" w:pos="1620"/>
              </w:tabs>
              <w:rPr>
                <w:sz w:val="26"/>
                <w:szCs w:val="26"/>
              </w:rPr>
            </w:pPr>
          </w:p>
        </w:tc>
        <w:tc>
          <w:tcPr>
            <w:tcW w:w="6662" w:type="dxa"/>
          </w:tcPr>
          <w:p w:rsidR="00F03171" w:rsidRPr="00647534" w:rsidRDefault="00F03171" w:rsidP="00560C66">
            <w:pPr>
              <w:tabs>
                <w:tab w:val="left" w:pos="1620"/>
              </w:tabs>
              <w:jc w:val="both"/>
              <w:rPr>
                <w:sz w:val="26"/>
                <w:szCs w:val="26"/>
              </w:rPr>
            </w:pPr>
            <w:r w:rsidRPr="00647534">
              <w:rPr>
                <w:sz w:val="26"/>
                <w:szCs w:val="26"/>
              </w:rPr>
              <w:t xml:space="preserve">Luật XLVP hành chính chưa quy định thẩm quyền xử phạt của Tổng cục trưởng Tổng cục QLTT, đề nghị Bộ Công Thương giải trình rõ sự cần thiết của quy định này để sửa đổi, bổ sung Luật XLVPHC </w:t>
            </w:r>
            <w:r w:rsidRPr="00647534">
              <w:rPr>
                <w:i/>
                <w:sz w:val="26"/>
                <w:szCs w:val="26"/>
              </w:rPr>
              <w:t>(Bộ Tài chính)</w:t>
            </w:r>
          </w:p>
        </w:tc>
        <w:tc>
          <w:tcPr>
            <w:tcW w:w="5812" w:type="dxa"/>
          </w:tcPr>
          <w:p w:rsidR="001A65BA" w:rsidRPr="00647534" w:rsidRDefault="001A65BA" w:rsidP="001A65BA">
            <w:pPr>
              <w:spacing w:line="269" w:lineRule="auto"/>
              <w:jc w:val="both"/>
              <w:rPr>
                <w:sz w:val="26"/>
                <w:szCs w:val="26"/>
                <w:lang w:val="nl-NL"/>
              </w:rPr>
            </w:pPr>
            <w:r w:rsidRPr="00647534">
              <w:rPr>
                <w:sz w:val="26"/>
                <w:szCs w:val="26"/>
                <w:lang w:val="nl-NL"/>
              </w:rPr>
              <w:t>Nghiên cứu tiếp thu và rà soát chỉnh lý.</w:t>
            </w:r>
          </w:p>
          <w:p w:rsidR="00F03171" w:rsidRPr="00647534" w:rsidRDefault="00F03171" w:rsidP="00560C66">
            <w:pPr>
              <w:tabs>
                <w:tab w:val="left" w:pos="1620"/>
              </w:tabs>
              <w:rPr>
                <w:spacing w:val="-4"/>
                <w:sz w:val="26"/>
                <w:szCs w:val="26"/>
                <w:lang w:val="nl-NL"/>
              </w:rPr>
            </w:pPr>
          </w:p>
        </w:tc>
      </w:tr>
      <w:tr w:rsidR="00F03171" w:rsidRPr="00647534" w:rsidTr="000E5D07">
        <w:trPr>
          <w:trHeight w:val="416"/>
        </w:trPr>
        <w:tc>
          <w:tcPr>
            <w:tcW w:w="1951" w:type="dxa"/>
            <w:vMerge/>
          </w:tcPr>
          <w:p w:rsidR="00F03171" w:rsidRPr="00647534" w:rsidRDefault="00F03171" w:rsidP="00560C66">
            <w:pPr>
              <w:tabs>
                <w:tab w:val="left" w:pos="1620"/>
              </w:tabs>
              <w:rPr>
                <w:sz w:val="26"/>
                <w:szCs w:val="26"/>
              </w:rPr>
            </w:pPr>
          </w:p>
        </w:tc>
        <w:tc>
          <w:tcPr>
            <w:tcW w:w="6662" w:type="dxa"/>
          </w:tcPr>
          <w:p w:rsidR="00A84F0C" w:rsidRPr="00647534" w:rsidRDefault="00A84F0C" w:rsidP="00A84F0C">
            <w:pPr>
              <w:tabs>
                <w:tab w:val="left" w:pos="1620"/>
              </w:tabs>
              <w:jc w:val="both"/>
              <w:rPr>
                <w:sz w:val="26"/>
                <w:szCs w:val="26"/>
              </w:rPr>
            </w:pPr>
            <w:r w:rsidRPr="00647534">
              <w:rPr>
                <w:sz w:val="26"/>
                <w:szCs w:val="26"/>
              </w:rPr>
              <w:t>Thuyết minh làm rõ thêm thêm tại Đề án, Tờ trình về việc x</w:t>
            </w:r>
            <w:r w:rsidR="00F03171" w:rsidRPr="00647534">
              <w:rPr>
                <w:sz w:val="26"/>
                <w:szCs w:val="26"/>
              </w:rPr>
              <w:t>ây dự</w:t>
            </w:r>
            <w:r w:rsidRPr="00647534">
              <w:rPr>
                <w:sz w:val="26"/>
                <w:szCs w:val="26"/>
              </w:rPr>
              <w:t>ng</w:t>
            </w:r>
            <w:r w:rsidR="00F03171" w:rsidRPr="00647534">
              <w:rPr>
                <w:sz w:val="26"/>
                <w:szCs w:val="26"/>
              </w:rPr>
              <w:t xml:space="preserve"> danh mục vị trí việc làm, khung năng lực, mô tả công việc của từng vị trí việc làm và cơ cấu ngạch trong Tổng cục và các đơn vị</w:t>
            </w:r>
            <w:r w:rsidRPr="00647534">
              <w:rPr>
                <w:sz w:val="26"/>
                <w:szCs w:val="26"/>
              </w:rPr>
              <w:t xml:space="preserve"> ở địa phương theo từng nhóm: lãnh đạo, quản lý, chuyên môn nghiệp vụ, hỗ trợ, phục vụ theo </w:t>
            </w:r>
            <w:r w:rsidRPr="00647534">
              <w:rPr>
                <w:sz w:val="26"/>
                <w:szCs w:val="26"/>
              </w:rPr>
              <w:lastRenderedPageBreak/>
              <w:t xml:space="preserve">hướng tăng nhóm chuyên môn, nghiệp vụ, giảm nhóm lãnh đạo, quản lý và nhóm hỗ trợ phục vụ để xây dựng cơ cấu tổ chức và biên chế; Không thực hiện hợp đồng theo Nghị định số 68/2000/NĐ-CP, ngày 17/11/2000 của Thủ tướng Chính phủ để thực hiện nhiệm vụ chuyên môn và các hợp đồng lao động khác trái quy định. Bảo đảm đên năm 2011, tỷ lệ tinh giảm biên chế tối thiểu là 10% tổng biên chế hưởng lương ngân sách nhà nước </w:t>
            </w:r>
            <w:r w:rsidRPr="00647534">
              <w:rPr>
                <w:i/>
                <w:sz w:val="26"/>
                <w:szCs w:val="26"/>
              </w:rPr>
              <w:t>(Nghệ An).</w:t>
            </w:r>
          </w:p>
        </w:tc>
        <w:tc>
          <w:tcPr>
            <w:tcW w:w="5812" w:type="dxa"/>
          </w:tcPr>
          <w:p w:rsidR="001A65BA" w:rsidRPr="00647534" w:rsidRDefault="001A65BA" w:rsidP="001A65BA">
            <w:pPr>
              <w:spacing w:line="269" w:lineRule="auto"/>
              <w:jc w:val="both"/>
              <w:rPr>
                <w:sz w:val="26"/>
                <w:szCs w:val="26"/>
                <w:lang w:val="nl-NL"/>
              </w:rPr>
            </w:pPr>
            <w:r w:rsidRPr="00647534">
              <w:rPr>
                <w:sz w:val="26"/>
                <w:szCs w:val="26"/>
                <w:lang w:val="nl-NL"/>
              </w:rPr>
              <w:lastRenderedPageBreak/>
              <w:t>Nghiên cứu tiếp thu và rà soát chỉnh lý.</w:t>
            </w:r>
          </w:p>
          <w:p w:rsidR="00F03171" w:rsidRPr="00647534" w:rsidRDefault="00F03171" w:rsidP="00560C66">
            <w:pPr>
              <w:tabs>
                <w:tab w:val="left" w:pos="1620"/>
              </w:tabs>
              <w:rPr>
                <w:spacing w:val="-4"/>
                <w:sz w:val="26"/>
                <w:szCs w:val="26"/>
                <w:lang w:val="nl-NL"/>
              </w:rPr>
            </w:pPr>
          </w:p>
        </w:tc>
      </w:tr>
    </w:tbl>
    <w:p w:rsidR="00F3774F" w:rsidRPr="00647534" w:rsidRDefault="00F3774F" w:rsidP="00F3774F">
      <w:pPr>
        <w:rPr>
          <w:sz w:val="26"/>
          <w:szCs w:val="26"/>
        </w:rPr>
      </w:pPr>
    </w:p>
    <w:p w:rsidR="00F3774F" w:rsidRPr="00647534" w:rsidRDefault="00F3774F" w:rsidP="00F3774F">
      <w:pPr>
        <w:tabs>
          <w:tab w:val="left" w:pos="1620"/>
        </w:tabs>
        <w:rPr>
          <w:sz w:val="26"/>
          <w:szCs w:val="26"/>
        </w:rPr>
      </w:pPr>
      <w:r w:rsidRPr="00647534">
        <w:rPr>
          <w:sz w:val="26"/>
          <w:szCs w:val="26"/>
        </w:rPr>
        <w:tab/>
      </w:r>
    </w:p>
    <w:p w:rsidR="00C70D0A" w:rsidRPr="00647534" w:rsidRDefault="00C70D0A" w:rsidP="00F3774F">
      <w:pPr>
        <w:tabs>
          <w:tab w:val="left" w:pos="1620"/>
        </w:tabs>
        <w:rPr>
          <w:sz w:val="26"/>
          <w:szCs w:val="26"/>
        </w:rPr>
      </w:pPr>
    </w:p>
    <w:sectPr w:rsidR="00C70D0A" w:rsidRPr="00647534" w:rsidSect="00225B71">
      <w:pgSz w:w="15840" w:h="12240" w:orient="landscape"/>
      <w:pgMar w:top="1021" w:right="851" w:bottom="102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C32" w:rsidRDefault="00CE3C32" w:rsidP="00201C46">
      <w:pPr>
        <w:spacing w:after="0" w:line="240" w:lineRule="auto"/>
      </w:pPr>
      <w:r>
        <w:separator/>
      </w:r>
    </w:p>
  </w:endnote>
  <w:endnote w:type="continuationSeparator" w:id="1">
    <w:p w:rsidR="00CE3C32" w:rsidRDefault="00CE3C32" w:rsidP="00201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C32" w:rsidRDefault="00CE3C32" w:rsidP="00201C46">
      <w:pPr>
        <w:spacing w:after="0" w:line="240" w:lineRule="auto"/>
      </w:pPr>
      <w:r>
        <w:separator/>
      </w:r>
    </w:p>
  </w:footnote>
  <w:footnote w:type="continuationSeparator" w:id="1">
    <w:p w:rsidR="00CE3C32" w:rsidRDefault="00CE3C32" w:rsidP="00201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563"/>
    <w:multiLevelType w:val="hybridMultilevel"/>
    <w:tmpl w:val="FBB25ED6"/>
    <w:lvl w:ilvl="0" w:tplc="7E5AD5C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AED309F"/>
    <w:multiLevelType w:val="hybridMultilevel"/>
    <w:tmpl w:val="7C00716C"/>
    <w:lvl w:ilvl="0" w:tplc="4E187C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67B43"/>
    <w:multiLevelType w:val="hybridMultilevel"/>
    <w:tmpl w:val="FBA0DDEE"/>
    <w:lvl w:ilvl="0" w:tplc="AA7CDE84">
      <w:start w:val="45"/>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71292"/>
    <w:multiLevelType w:val="hybridMultilevel"/>
    <w:tmpl w:val="0032DB0A"/>
    <w:lvl w:ilvl="0" w:tplc="966AE2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E4FDB"/>
    <w:multiLevelType w:val="hybridMultilevel"/>
    <w:tmpl w:val="82DE2538"/>
    <w:lvl w:ilvl="0" w:tplc="E062B95C">
      <w:start w:val="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B6038"/>
    <w:multiLevelType w:val="hybridMultilevel"/>
    <w:tmpl w:val="F71A2808"/>
    <w:lvl w:ilvl="0" w:tplc="0B5E8B92">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522B5"/>
    <w:multiLevelType w:val="hybridMultilevel"/>
    <w:tmpl w:val="A4888E68"/>
    <w:lvl w:ilvl="0" w:tplc="31865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CB6E0F"/>
    <w:multiLevelType w:val="hybridMultilevel"/>
    <w:tmpl w:val="7E1C559C"/>
    <w:lvl w:ilvl="0" w:tplc="0A801426">
      <w:start w:val="1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3E46461"/>
    <w:multiLevelType w:val="hybridMultilevel"/>
    <w:tmpl w:val="0D920494"/>
    <w:lvl w:ilvl="0" w:tplc="96ACD2FE">
      <w:start w:val="4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AD15DC"/>
    <w:multiLevelType w:val="hybridMultilevel"/>
    <w:tmpl w:val="48568832"/>
    <w:lvl w:ilvl="0" w:tplc="D2B62B66">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3E59C1"/>
    <w:multiLevelType w:val="hybridMultilevel"/>
    <w:tmpl w:val="9F70F1AA"/>
    <w:lvl w:ilvl="0" w:tplc="81CCF3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E6374C"/>
    <w:multiLevelType w:val="hybridMultilevel"/>
    <w:tmpl w:val="2A80F644"/>
    <w:lvl w:ilvl="0" w:tplc="8E501132">
      <w:start w:val="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32DE7"/>
    <w:multiLevelType w:val="hybridMultilevel"/>
    <w:tmpl w:val="0B287434"/>
    <w:lvl w:ilvl="0" w:tplc="6144070E">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6B4134"/>
    <w:multiLevelType w:val="hybridMultilevel"/>
    <w:tmpl w:val="578AC8E0"/>
    <w:lvl w:ilvl="0" w:tplc="97201BCA">
      <w:start w:val="1"/>
      <w:numFmt w:val="bullet"/>
      <w:lvlText w:val="-"/>
      <w:lvlJc w:val="left"/>
      <w:pPr>
        <w:ind w:left="720" w:hanging="360"/>
      </w:pPr>
      <w:rPr>
        <w:rFonts w:ascii="Times New Roman" w:eastAsiaTheme="minorHAns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
  </w:num>
  <w:num w:numId="5">
    <w:abstractNumId w:val="0"/>
  </w:num>
  <w:num w:numId="6">
    <w:abstractNumId w:val="7"/>
  </w:num>
  <w:num w:numId="7">
    <w:abstractNumId w:val="13"/>
  </w:num>
  <w:num w:numId="8">
    <w:abstractNumId w:val="4"/>
  </w:num>
  <w:num w:numId="9">
    <w:abstractNumId w:val="11"/>
  </w:num>
  <w:num w:numId="10">
    <w:abstractNumId w:val="8"/>
  </w:num>
  <w:num w:numId="11">
    <w:abstractNumId w:val="5"/>
  </w:num>
  <w:num w:numId="12">
    <w:abstractNumId w:val="12"/>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67859"/>
    <w:rsid w:val="00001B31"/>
    <w:rsid w:val="00015CAC"/>
    <w:rsid w:val="00017F5F"/>
    <w:rsid w:val="00021169"/>
    <w:rsid w:val="00025870"/>
    <w:rsid w:val="00051354"/>
    <w:rsid w:val="00052A05"/>
    <w:rsid w:val="000769DB"/>
    <w:rsid w:val="00083DAA"/>
    <w:rsid w:val="000909DE"/>
    <w:rsid w:val="000A1F62"/>
    <w:rsid w:val="000A795B"/>
    <w:rsid w:val="000B0D21"/>
    <w:rsid w:val="000B0DBB"/>
    <w:rsid w:val="000B4F05"/>
    <w:rsid w:val="000B6B39"/>
    <w:rsid w:val="000B7893"/>
    <w:rsid w:val="000D4B5A"/>
    <w:rsid w:val="000D72A5"/>
    <w:rsid w:val="000E0C8F"/>
    <w:rsid w:val="000E43D6"/>
    <w:rsid w:val="000E5D07"/>
    <w:rsid w:val="000F01D4"/>
    <w:rsid w:val="001054E1"/>
    <w:rsid w:val="001136ED"/>
    <w:rsid w:val="00143693"/>
    <w:rsid w:val="001479C9"/>
    <w:rsid w:val="00151864"/>
    <w:rsid w:val="0016062A"/>
    <w:rsid w:val="0016118A"/>
    <w:rsid w:val="0016197B"/>
    <w:rsid w:val="00167859"/>
    <w:rsid w:val="0018547C"/>
    <w:rsid w:val="00187FF5"/>
    <w:rsid w:val="00197B9F"/>
    <w:rsid w:val="001A4FCB"/>
    <w:rsid w:val="001A51C0"/>
    <w:rsid w:val="001A65BA"/>
    <w:rsid w:val="001B2D4C"/>
    <w:rsid w:val="001B4486"/>
    <w:rsid w:val="001B68A2"/>
    <w:rsid w:val="001C6B0D"/>
    <w:rsid w:val="001C7C46"/>
    <w:rsid w:val="001D4BDF"/>
    <w:rsid w:val="001F4D9A"/>
    <w:rsid w:val="002017A6"/>
    <w:rsid w:val="00201C46"/>
    <w:rsid w:val="00204D17"/>
    <w:rsid w:val="00211FFF"/>
    <w:rsid w:val="002146A6"/>
    <w:rsid w:val="00216136"/>
    <w:rsid w:val="00225B71"/>
    <w:rsid w:val="00250EEF"/>
    <w:rsid w:val="00253213"/>
    <w:rsid w:val="00257A58"/>
    <w:rsid w:val="00260FB3"/>
    <w:rsid w:val="00270927"/>
    <w:rsid w:val="00274973"/>
    <w:rsid w:val="00282244"/>
    <w:rsid w:val="0028272A"/>
    <w:rsid w:val="00292A9F"/>
    <w:rsid w:val="00292B25"/>
    <w:rsid w:val="0029365A"/>
    <w:rsid w:val="00294A06"/>
    <w:rsid w:val="002977A3"/>
    <w:rsid w:val="002A1B62"/>
    <w:rsid w:val="002A5260"/>
    <w:rsid w:val="002C1EF7"/>
    <w:rsid w:val="002C63F2"/>
    <w:rsid w:val="002D6490"/>
    <w:rsid w:val="002E1DD0"/>
    <w:rsid w:val="002E6723"/>
    <w:rsid w:val="002F1651"/>
    <w:rsid w:val="002F19B1"/>
    <w:rsid w:val="002F513B"/>
    <w:rsid w:val="002F7732"/>
    <w:rsid w:val="003130F7"/>
    <w:rsid w:val="00347B9E"/>
    <w:rsid w:val="0035118D"/>
    <w:rsid w:val="00363DF1"/>
    <w:rsid w:val="003672B2"/>
    <w:rsid w:val="0037772F"/>
    <w:rsid w:val="003A6448"/>
    <w:rsid w:val="003B662D"/>
    <w:rsid w:val="003C4E72"/>
    <w:rsid w:val="003E2362"/>
    <w:rsid w:val="003F30DA"/>
    <w:rsid w:val="003F7B27"/>
    <w:rsid w:val="00402A7E"/>
    <w:rsid w:val="00421C4C"/>
    <w:rsid w:val="004370EA"/>
    <w:rsid w:val="004419B7"/>
    <w:rsid w:val="00446BEB"/>
    <w:rsid w:val="00453B58"/>
    <w:rsid w:val="004563D9"/>
    <w:rsid w:val="00457E0E"/>
    <w:rsid w:val="00467A78"/>
    <w:rsid w:val="00467ED0"/>
    <w:rsid w:val="00471639"/>
    <w:rsid w:val="004730D4"/>
    <w:rsid w:val="004876E6"/>
    <w:rsid w:val="00490CEC"/>
    <w:rsid w:val="0049129E"/>
    <w:rsid w:val="004A4936"/>
    <w:rsid w:val="004A5D44"/>
    <w:rsid w:val="004B4FAC"/>
    <w:rsid w:val="004C0544"/>
    <w:rsid w:val="004D2A98"/>
    <w:rsid w:val="004D4F00"/>
    <w:rsid w:val="004D5C4F"/>
    <w:rsid w:val="004D612B"/>
    <w:rsid w:val="004E23BD"/>
    <w:rsid w:val="004E395C"/>
    <w:rsid w:val="004E4893"/>
    <w:rsid w:val="004E6CF8"/>
    <w:rsid w:val="00500D06"/>
    <w:rsid w:val="00502EF3"/>
    <w:rsid w:val="005146EF"/>
    <w:rsid w:val="00517050"/>
    <w:rsid w:val="00522CAF"/>
    <w:rsid w:val="00522DC2"/>
    <w:rsid w:val="00524442"/>
    <w:rsid w:val="0052448B"/>
    <w:rsid w:val="005269C8"/>
    <w:rsid w:val="005329F6"/>
    <w:rsid w:val="005470CA"/>
    <w:rsid w:val="0055232A"/>
    <w:rsid w:val="00560C66"/>
    <w:rsid w:val="00563F15"/>
    <w:rsid w:val="00566AF6"/>
    <w:rsid w:val="005730FE"/>
    <w:rsid w:val="005746C8"/>
    <w:rsid w:val="00590204"/>
    <w:rsid w:val="005A49C5"/>
    <w:rsid w:val="005A7B21"/>
    <w:rsid w:val="005C03CB"/>
    <w:rsid w:val="005C6731"/>
    <w:rsid w:val="005D21FA"/>
    <w:rsid w:val="005D4F2E"/>
    <w:rsid w:val="005D768C"/>
    <w:rsid w:val="005E3EEE"/>
    <w:rsid w:val="005F23AE"/>
    <w:rsid w:val="0060302E"/>
    <w:rsid w:val="006122BD"/>
    <w:rsid w:val="006144AA"/>
    <w:rsid w:val="00620C77"/>
    <w:rsid w:val="00630AEC"/>
    <w:rsid w:val="00644407"/>
    <w:rsid w:val="00647534"/>
    <w:rsid w:val="00652E90"/>
    <w:rsid w:val="0065498D"/>
    <w:rsid w:val="00660E81"/>
    <w:rsid w:val="006767EB"/>
    <w:rsid w:val="00684F4B"/>
    <w:rsid w:val="00690819"/>
    <w:rsid w:val="00694427"/>
    <w:rsid w:val="0069452A"/>
    <w:rsid w:val="006A5039"/>
    <w:rsid w:val="006B094E"/>
    <w:rsid w:val="006C2FF8"/>
    <w:rsid w:val="006E100A"/>
    <w:rsid w:val="006E1211"/>
    <w:rsid w:val="007022C3"/>
    <w:rsid w:val="00703737"/>
    <w:rsid w:val="007123E7"/>
    <w:rsid w:val="0072310E"/>
    <w:rsid w:val="007243A7"/>
    <w:rsid w:val="00750032"/>
    <w:rsid w:val="00756ED3"/>
    <w:rsid w:val="00760D15"/>
    <w:rsid w:val="00761A44"/>
    <w:rsid w:val="00765229"/>
    <w:rsid w:val="0078000C"/>
    <w:rsid w:val="007939CA"/>
    <w:rsid w:val="007A17D3"/>
    <w:rsid w:val="007A619E"/>
    <w:rsid w:val="007A7E9B"/>
    <w:rsid w:val="007C4FF3"/>
    <w:rsid w:val="007C7F48"/>
    <w:rsid w:val="007D0B20"/>
    <w:rsid w:val="007D187F"/>
    <w:rsid w:val="007E3DCF"/>
    <w:rsid w:val="007F4D29"/>
    <w:rsid w:val="00803A8A"/>
    <w:rsid w:val="008064B7"/>
    <w:rsid w:val="00813A8E"/>
    <w:rsid w:val="00822018"/>
    <w:rsid w:val="00824B76"/>
    <w:rsid w:val="00827304"/>
    <w:rsid w:val="00835040"/>
    <w:rsid w:val="0083577E"/>
    <w:rsid w:val="00870E77"/>
    <w:rsid w:val="00883747"/>
    <w:rsid w:val="00883765"/>
    <w:rsid w:val="0089571D"/>
    <w:rsid w:val="00897654"/>
    <w:rsid w:val="008A1626"/>
    <w:rsid w:val="008A40A2"/>
    <w:rsid w:val="008E330E"/>
    <w:rsid w:val="008F0B39"/>
    <w:rsid w:val="008F4C1A"/>
    <w:rsid w:val="008F544F"/>
    <w:rsid w:val="009022AD"/>
    <w:rsid w:val="009115B5"/>
    <w:rsid w:val="00914AE7"/>
    <w:rsid w:val="00916F3A"/>
    <w:rsid w:val="00923273"/>
    <w:rsid w:val="00924AD9"/>
    <w:rsid w:val="009374AB"/>
    <w:rsid w:val="00963F04"/>
    <w:rsid w:val="00965B73"/>
    <w:rsid w:val="009862CA"/>
    <w:rsid w:val="00997F0D"/>
    <w:rsid w:val="009B3581"/>
    <w:rsid w:val="009B39C9"/>
    <w:rsid w:val="009B6CFB"/>
    <w:rsid w:val="009C64BD"/>
    <w:rsid w:val="009D2B3A"/>
    <w:rsid w:val="009D2CE9"/>
    <w:rsid w:val="009D6CC8"/>
    <w:rsid w:val="009E6AB9"/>
    <w:rsid w:val="00A058D9"/>
    <w:rsid w:val="00A15C1F"/>
    <w:rsid w:val="00A166EF"/>
    <w:rsid w:val="00A233F2"/>
    <w:rsid w:val="00A46134"/>
    <w:rsid w:val="00A50B22"/>
    <w:rsid w:val="00A61F23"/>
    <w:rsid w:val="00A66A80"/>
    <w:rsid w:val="00A84F0C"/>
    <w:rsid w:val="00A91913"/>
    <w:rsid w:val="00A95552"/>
    <w:rsid w:val="00AA3C78"/>
    <w:rsid w:val="00AA7B75"/>
    <w:rsid w:val="00AB70B3"/>
    <w:rsid w:val="00AC71A1"/>
    <w:rsid w:val="00AD1006"/>
    <w:rsid w:val="00AD5DE2"/>
    <w:rsid w:val="00AD5E1D"/>
    <w:rsid w:val="00AD7A13"/>
    <w:rsid w:val="00AD7D68"/>
    <w:rsid w:val="00AE2300"/>
    <w:rsid w:val="00AE5064"/>
    <w:rsid w:val="00AE7AC1"/>
    <w:rsid w:val="00AE7FBD"/>
    <w:rsid w:val="00AF6648"/>
    <w:rsid w:val="00B16167"/>
    <w:rsid w:val="00B259A8"/>
    <w:rsid w:val="00B31908"/>
    <w:rsid w:val="00B42BB7"/>
    <w:rsid w:val="00B46DA1"/>
    <w:rsid w:val="00B65E4E"/>
    <w:rsid w:val="00B75116"/>
    <w:rsid w:val="00B816F7"/>
    <w:rsid w:val="00B843FC"/>
    <w:rsid w:val="00B91CAD"/>
    <w:rsid w:val="00BA1817"/>
    <w:rsid w:val="00BA60E1"/>
    <w:rsid w:val="00BB4607"/>
    <w:rsid w:val="00BC3196"/>
    <w:rsid w:val="00BC33ED"/>
    <w:rsid w:val="00BC4587"/>
    <w:rsid w:val="00BD011B"/>
    <w:rsid w:val="00BD0D20"/>
    <w:rsid w:val="00BD1D42"/>
    <w:rsid w:val="00BE11E1"/>
    <w:rsid w:val="00BF464E"/>
    <w:rsid w:val="00BF4915"/>
    <w:rsid w:val="00BF79B8"/>
    <w:rsid w:val="00BF7F58"/>
    <w:rsid w:val="00C0078D"/>
    <w:rsid w:val="00C052CA"/>
    <w:rsid w:val="00C05C72"/>
    <w:rsid w:val="00C11E2F"/>
    <w:rsid w:val="00C259AB"/>
    <w:rsid w:val="00C307F8"/>
    <w:rsid w:val="00C354D2"/>
    <w:rsid w:val="00C4634F"/>
    <w:rsid w:val="00C47CE2"/>
    <w:rsid w:val="00C70D0A"/>
    <w:rsid w:val="00C7497F"/>
    <w:rsid w:val="00C81052"/>
    <w:rsid w:val="00C84A7B"/>
    <w:rsid w:val="00C922DC"/>
    <w:rsid w:val="00C94A46"/>
    <w:rsid w:val="00CA0697"/>
    <w:rsid w:val="00CA46E3"/>
    <w:rsid w:val="00CA5893"/>
    <w:rsid w:val="00CA6333"/>
    <w:rsid w:val="00CA7049"/>
    <w:rsid w:val="00CB1276"/>
    <w:rsid w:val="00CB6CE9"/>
    <w:rsid w:val="00CD2C68"/>
    <w:rsid w:val="00CE3C32"/>
    <w:rsid w:val="00CF0DB7"/>
    <w:rsid w:val="00CF0FCB"/>
    <w:rsid w:val="00D06BD9"/>
    <w:rsid w:val="00D07C43"/>
    <w:rsid w:val="00D135BE"/>
    <w:rsid w:val="00D16742"/>
    <w:rsid w:val="00D21D03"/>
    <w:rsid w:val="00D239CF"/>
    <w:rsid w:val="00D40CB1"/>
    <w:rsid w:val="00D43C39"/>
    <w:rsid w:val="00D50B7E"/>
    <w:rsid w:val="00D51204"/>
    <w:rsid w:val="00D525E0"/>
    <w:rsid w:val="00D73F41"/>
    <w:rsid w:val="00D8095A"/>
    <w:rsid w:val="00D913F1"/>
    <w:rsid w:val="00DA0AAE"/>
    <w:rsid w:val="00DA2A35"/>
    <w:rsid w:val="00DA4C61"/>
    <w:rsid w:val="00DB5577"/>
    <w:rsid w:val="00DC15CF"/>
    <w:rsid w:val="00DC3DAE"/>
    <w:rsid w:val="00DC4207"/>
    <w:rsid w:val="00DD4E39"/>
    <w:rsid w:val="00DE743D"/>
    <w:rsid w:val="00E10917"/>
    <w:rsid w:val="00E11EEC"/>
    <w:rsid w:val="00E163E6"/>
    <w:rsid w:val="00E16E1D"/>
    <w:rsid w:val="00E24C38"/>
    <w:rsid w:val="00E257C0"/>
    <w:rsid w:val="00E3050B"/>
    <w:rsid w:val="00E30521"/>
    <w:rsid w:val="00E309C4"/>
    <w:rsid w:val="00E51856"/>
    <w:rsid w:val="00E5425F"/>
    <w:rsid w:val="00E55C7B"/>
    <w:rsid w:val="00E71927"/>
    <w:rsid w:val="00E758A0"/>
    <w:rsid w:val="00E842F0"/>
    <w:rsid w:val="00E94DF9"/>
    <w:rsid w:val="00E95A19"/>
    <w:rsid w:val="00EA23AF"/>
    <w:rsid w:val="00EA4692"/>
    <w:rsid w:val="00EB394D"/>
    <w:rsid w:val="00ED32F5"/>
    <w:rsid w:val="00EE5409"/>
    <w:rsid w:val="00F03171"/>
    <w:rsid w:val="00F04759"/>
    <w:rsid w:val="00F10558"/>
    <w:rsid w:val="00F150AE"/>
    <w:rsid w:val="00F16361"/>
    <w:rsid w:val="00F21B78"/>
    <w:rsid w:val="00F27152"/>
    <w:rsid w:val="00F3774F"/>
    <w:rsid w:val="00F42FCA"/>
    <w:rsid w:val="00F57A21"/>
    <w:rsid w:val="00F61F65"/>
    <w:rsid w:val="00F6344E"/>
    <w:rsid w:val="00F64839"/>
    <w:rsid w:val="00F66F93"/>
    <w:rsid w:val="00F70EA6"/>
    <w:rsid w:val="00F7525D"/>
    <w:rsid w:val="00F81DA4"/>
    <w:rsid w:val="00F8359E"/>
    <w:rsid w:val="00F86A1A"/>
    <w:rsid w:val="00F87EED"/>
    <w:rsid w:val="00F90E71"/>
    <w:rsid w:val="00F91395"/>
    <w:rsid w:val="00F92B56"/>
    <w:rsid w:val="00FA7029"/>
    <w:rsid w:val="00FA73D9"/>
    <w:rsid w:val="00FB4B22"/>
    <w:rsid w:val="00FD0583"/>
    <w:rsid w:val="00FD10D6"/>
    <w:rsid w:val="00FD2164"/>
    <w:rsid w:val="00FD65F4"/>
    <w:rsid w:val="00FF03BC"/>
    <w:rsid w:val="00FF1B35"/>
    <w:rsid w:val="00FF7A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7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774F"/>
    <w:pPr>
      <w:ind w:left="720"/>
      <w:contextualSpacing/>
    </w:pPr>
  </w:style>
  <w:style w:type="paragraph" w:styleId="BodyTextIndent2">
    <w:name w:val="Body Text Indent 2"/>
    <w:basedOn w:val="Normal"/>
    <w:link w:val="BodyTextIndent2Char"/>
    <w:rsid w:val="003130F7"/>
    <w:pPr>
      <w:spacing w:before="40" w:after="40" w:line="300" w:lineRule="exact"/>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3130F7"/>
    <w:rPr>
      <w:rFonts w:eastAsia="Times New Roman" w:cs="Times New Roman"/>
      <w:szCs w:val="24"/>
    </w:rPr>
  </w:style>
  <w:style w:type="paragraph" w:styleId="Header">
    <w:name w:val="header"/>
    <w:basedOn w:val="Normal"/>
    <w:link w:val="HeaderChar"/>
    <w:uiPriority w:val="99"/>
    <w:unhideWhenUsed/>
    <w:rsid w:val="0020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C46"/>
  </w:style>
  <w:style w:type="paragraph" w:styleId="Footer">
    <w:name w:val="footer"/>
    <w:basedOn w:val="Normal"/>
    <w:link w:val="FooterChar"/>
    <w:uiPriority w:val="99"/>
    <w:unhideWhenUsed/>
    <w:rsid w:val="0020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7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774F"/>
    <w:pPr>
      <w:ind w:left="720"/>
      <w:contextualSpacing/>
    </w:pPr>
  </w:style>
  <w:style w:type="paragraph" w:styleId="BodyTextIndent2">
    <w:name w:val="Body Text Indent 2"/>
    <w:basedOn w:val="Normal"/>
    <w:link w:val="BodyTextIndent2Char"/>
    <w:rsid w:val="003130F7"/>
    <w:pPr>
      <w:spacing w:before="40" w:after="40" w:line="300" w:lineRule="exact"/>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3130F7"/>
    <w:rPr>
      <w:rFonts w:eastAsia="Times New Roman" w:cs="Times New Roman"/>
      <w:szCs w:val="24"/>
    </w:rPr>
  </w:style>
  <w:style w:type="paragraph" w:styleId="Header">
    <w:name w:val="header"/>
    <w:basedOn w:val="Normal"/>
    <w:link w:val="HeaderChar"/>
    <w:uiPriority w:val="99"/>
    <w:unhideWhenUsed/>
    <w:rsid w:val="0020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C46"/>
  </w:style>
  <w:style w:type="paragraph" w:styleId="Footer">
    <w:name w:val="footer"/>
    <w:basedOn w:val="Normal"/>
    <w:link w:val="FooterChar"/>
    <w:uiPriority w:val="99"/>
    <w:unhideWhenUsed/>
    <w:rsid w:val="0020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C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86F11-0202-4304-B68F-75C202FEDB0E}"/>
</file>

<file path=customXml/itemProps2.xml><?xml version="1.0" encoding="utf-8"?>
<ds:datastoreItem xmlns:ds="http://schemas.openxmlformats.org/officeDocument/2006/customXml" ds:itemID="{580EFB83-8CB9-4E8D-8A62-A9579739648E}"/>
</file>

<file path=customXml/itemProps3.xml><?xml version="1.0" encoding="utf-8"?>
<ds:datastoreItem xmlns:ds="http://schemas.openxmlformats.org/officeDocument/2006/customXml" ds:itemID="{A0DFE5E1-5DB6-4E1C-B2CD-FEC2E17CF48F}"/>
</file>

<file path=customXml/itemProps4.xml><?xml version="1.0" encoding="utf-8"?>
<ds:datastoreItem xmlns:ds="http://schemas.openxmlformats.org/officeDocument/2006/customXml" ds:itemID="{934C2DE2-F75A-4A4A-9649-B7F4871E9C5B}"/>
</file>

<file path=docProps/app.xml><?xml version="1.0" encoding="utf-8"?>
<Properties xmlns="http://schemas.openxmlformats.org/officeDocument/2006/extended-properties" xmlns:vt="http://schemas.openxmlformats.org/officeDocument/2006/docPropsVTypes">
  <Template>Normal.dotm</Template>
  <TotalTime>33</TotalTime>
  <Pages>31</Pages>
  <Words>9697</Words>
  <Characters>55275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19</cp:revision>
  <cp:lastPrinted>2017-11-13T03:28:00Z</cp:lastPrinted>
  <dcterms:created xsi:type="dcterms:W3CDTF">2017-11-27T09:39:00Z</dcterms:created>
  <dcterms:modified xsi:type="dcterms:W3CDTF">2017-12-04T08:54:00Z</dcterms:modified>
</cp:coreProperties>
</file>